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D3" w:rsidRPr="00511904" w:rsidRDefault="00FB61D3" w:rsidP="00FB61D3">
      <w:pPr>
        <w:keepNext/>
        <w:widowControl/>
        <w:autoSpaceDE/>
        <w:autoSpaceDN/>
        <w:adjustRightInd/>
        <w:jc w:val="both"/>
        <w:outlineLvl w:val="0"/>
        <w:rPr>
          <w:b/>
          <w:lang w:eastAsia="en-US"/>
        </w:rPr>
      </w:pPr>
      <w:r w:rsidRPr="00FB61D3">
        <w:rPr>
          <w:b/>
          <w:lang w:eastAsia="en-US"/>
        </w:rPr>
        <w:t>CURTEA  DE  APEL  PITEŞTI</w:t>
      </w:r>
    </w:p>
    <w:p w:rsidR="00D900E1" w:rsidRPr="00511904" w:rsidRDefault="00D900E1" w:rsidP="00D900E1">
      <w:pPr>
        <w:keepNext/>
        <w:outlineLvl w:val="0"/>
        <w:rPr>
          <w:lang w:val="es-ES"/>
        </w:rPr>
      </w:pPr>
      <w:r w:rsidRPr="00511904">
        <w:rPr>
          <w:lang w:val="es-ES"/>
        </w:rPr>
        <w:t>Pitești, str.Victoriei nr.22, jud.Argeș</w:t>
      </w:r>
    </w:p>
    <w:p w:rsidR="003029E4" w:rsidRPr="00FB61D3" w:rsidRDefault="003029E4" w:rsidP="003029E4">
      <w:pPr>
        <w:pStyle w:val="Corptext"/>
        <w:spacing w:after="0"/>
      </w:pPr>
      <w:r w:rsidRPr="00511904">
        <w:t>Tel. (0248) 21.93.74</w:t>
      </w:r>
    </w:p>
    <w:p w:rsidR="00FB61D3" w:rsidRPr="00FB61D3" w:rsidRDefault="00FB61D3" w:rsidP="00FB61D3">
      <w:pPr>
        <w:keepNext/>
        <w:widowControl/>
        <w:autoSpaceDE/>
        <w:autoSpaceDN/>
        <w:adjustRightInd/>
        <w:jc w:val="both"/>
        <w:outlineLvl w:val="0"/>
        <w:rPr>
          <w:b/>
          <w:sz w:val="20"/>
          <w:szCs w:val="20"/>
          <w:lang w:eastAsia="en-US"/>
        </w:rPr>
      </w:pPr>
      <w:r w:rsidRPr="00FB61D3">
        <w:rPr>
          <w:b/>
          <w:sz w:val="20"/>
          <w:szCs w:val="20"/>
          <w:lang w:eastAsia="en-US"/>
        </w:rPr>
        <w:t>Prelucrarea datelor cu caracter personal se realizează în conformitate cu prevederile legale în vigoare</w:t>
      </w:r>
    </w:p>
    <w:p w:rsidR="00FB61D3" w:rsidRPr="00FB61D3" w:rsidRDefault="00FB61D3" w:rsidP="00FB61D3">
      <w:pPr>
        <w:widowControl/>
        <w:autoSpaceDE/>
        <w:autoSpaceDN/>
        <w:adjustRightInd/>
        <w:rPr>
          <w:lang w:eastAsia="en-US"/>
        </w:rPr>
      </w:pPr>
      <w:r w:rsidRPr="00511904">
        <w:rPr>
          <w:rFonts w:eastAsia="Calibri"/>
          <w:b/>
          <w:lang w:eastAsia="en-US"/>
        </w:rPr>
        <w:t xml:space="preserve">Data afişării </w:t>
      </w:r>
      <w:r w:rsidRPr="00FB61D3">
        <w:rPr>
          <w:rFonts w:eastAsia="Calibri"/>
          <w:b/>
          <w:lang w:eastAsia="en-US"/>
        </w:rPr>
        <w:t xml:space="preserve">:  </w:t>
      </w:r>
      <w:r w:rsidR="00B556A1">
        <w:rPr>
          <w:rFonts w:eastAsia="Calibri"/>
          <w:b/>
          <w:lang w:eastAsia="en-US"/>
        </w:rPr>
        <w:t>20</w:t>
      </w:r>
      <w:r w:rsidRPr="00511904">
        <w:rPr>
          <w:rFonts w:eastAsia="Calibri"/>
          <w:b/>
          <w:lang w:eastAsia="en-US"/>
        </w:rPr>
        <w:t xml:space="preserve"> </w:t>
      </w:r>
      <w:r w:rsidR="002A2A18">
        <w:rPr>
          <w:rFonts w:eastAsia="Calibri"/>
          <w:b/>
          <w:lang w:eastAsia="en-US"/>
        </w:rPr>
        <w:t>A</w:t>
      </w:r>
      <w:r w:rsidRPr="00511904">
        <w:rPr>
          <w:rFonts w:eastAsia="Calibri"/>
          <w:b/>
          <w:lang w:eastAsia="en-US"/>
        </w:rPr>
        <w:t xml:space="preserve">prilie </w:t>
      </w:r>
      <w:r w:rsidRPr="00FB61D3">
        <w:rPr>
          <w:rFonts w:eastAsia="Calibri"/>
          <w:b/>
          <w:lang w:eastAsia="en-US"/>
        </w:rPr>
        <w:t>2023</w:t>
      </w:r>
      <w:bookmarkStart w:id="0" w:name="_GoBack"/>
      <w:bookmarkEnd w:id="0"/>
    </w:p>
    <w:p w:rsidR="007969E7" w:rsidRPr="00511904" w:rsidRDefault="007969E7" w:rsidP="007969E7">
      <w:pPr>
        <w:pStyle w:val="Style4"/>
        <w:widowControl/>
        <w:spacing w:line="240" w:lineRule="exact"/>
      </w:pPr>
    </w:p>
    <w:p w:rsidR="007969E7" w:rsidRPr="00511904" w:rsidRDefault="007969E7" w:rsidP="007969E7">
      <w:pPr>
        <w:pStyle w:val="Style4"/>
        <w:widowControl/>
        <w:spacing w:line="240" w:lineRule="exact"/>
      </w:pPr>
    </w:p>
    <w:p w:rsidR="007969E7" w:rsidRPr="00511904" w:rsidRDefault="007969E7" w:rsidP="007969E7">
      <w:pPr>
        <w:pStyle w:val="Style4"/>
        <w:widowControl/>
        <w:spacing w:before="34" w:line="324" w:lineRule="exact"/>
        <w:jc w:val="center"/>
        <w:rPr>
          <w:rStyle w:val="FontStyle32"/>
          <w:bCs/>
        </w:rPr>
      </w:pPr>
      <w:r w:rsidRPr="00511904">
        <w:rPr>
          <w:rStyle w:val="FontStyle32"/>
          <w:bCs/>
        </w:rPr>
        <w:t>A N U N Ţ</w:t>
      </w:r>
    </w:p>
    <w:p w:rsidR="007969E7" w:rsidRPr="00511904" w:rsidRDefault="007969E7" w:rsidP="007969E7">
      <w:pPr>
        <w:pStyle w:val="Style5"/>
        <w:widowControl/>
        <w:spacing w:before="7"/>
        <w:rPr>
          <w:rStyle w:val="FontStyle23"/>
          <w:bCs/>
        </w:rPr>
      </w:pPr>
      <w:r w:rsidRPr="00511904">
        <w:rPr>
          <w:rStyle w:val="FontStyle23"/>
          <w:bCs/>
        </w:rPr>
        <w:t xml:space="preserve">privind ocuparea prin transfer la cerere a funcţiei publice de </w:t>
      </w:r>
    </w:p>
    <w:p w:rsidR="007969E7" w:rsidRPr="00511904" w:rsidRDefault="000A420F" w:rsidP="007969E7">
      <w:pPr>
        <w:pStyle w:val="Style5"/>
        <w:widowControl/>
        <w:spacing w:before="7"/>
        <w:rPr>
          <w:rStyle w:val="FontStyle23"/>
          <w:bCs/>
        </w:rPr>
      </w:pPr>
      <w:r>
        <w:rPr>
          <w:rStyle w:val="FontStyle23"/>
          <w:bCs/>
          <w:u w:val="single"/>
        </w:rPr>
        <w:t>C</w:t>
      </w:r>
      <w:r w:rsidR="007969E7" w:rsidRPr="00511904">
        <w:rPr>
          <w:rStyle w:val="FontStyle23"/>
          <w:bCs/>
          <w:u w:val="single"/>
        </w:rPr>
        <w:t xml:space="preserve">onsilier </w:t>
      </w:r>
      <w:r w:rsidR="00FA7F14">
        <w:rPr>
          <w:rStyle w:val="FontStyle23"/>
          <w:bCs/>
          <w:u w:val="single"/>
        </w:rPr>
        <w:t>J</w:t>
      </w:r>
      <w:r w:rsidR="007969E7" w:rsidRPr="00511904">
        <w:rPr>
          <w:rStyle w:val="FontStyle23"/>
          <w:bCs/>
          <w:u w:val="single"/>
        </w:rPr>
        <w:t>uridic</w:t>
      </w:r>
      <w:r w:rsidR="007969E7" w:rsidRPr="00511904">
        <w:rPr>
          <w:rStyle w:val="FontStyle23"/>
          <w:bCs/>
        </w:rPr>
        <w:t xml:space="preserve"> clasa I, grad profesional superior </w:t>
      </w:r>
    </w:p>
    <w:p w:rsidR="007969E7" w:rsidRPr="00511904" w:rsidRDefault="007969E7" w:rsidP="007969E7">
      <w:pPr>
        <w:pStyle w:val="Style7"/>
        <w:widowControl/>
        <w:spacing w:line="240" w:lineRule="exact"/>
      </w:pPr>
    </w:p>
    <w:p w:rsidR="007969E7" w:rsidRPr="00511904" w:rsidRDefault="007969E7" w:rsidP="007969E7">
      <w:r w:rsidRPr="00511904">
        <w:tab/>
      </w:r>
    </w:p>
    <w:p w:rsidR="007969E7" w:rsidRPr="00511904" w:rsidRDefault="007969E7" w:rsidP="007969E7">
      <w:pPr>
        <w:pStyle w:val="Style7"/>
        <w:widowControl/>
        <w:spacing w:line="240" w:lineRule="auto"/>
        <w:rPr>
          <w:rStyle w:val="FontStyle26"/>
          <w:sz w:val="24"/>
        </w:rPr>
      </w:pPr>
      <w:r w:rsidRPr="002A2A18">
        <w:rPr>
          <w:rStyle w:val="FontStyle26"/>
          <w:b/>
          <w:sz w:val="24"/>
        </w:rPr>
        <w:t>CURTEA DE APEL PITEȘTI</w:t>
      </w:r>
      <w:r w:rsidRPr="00511904">
        <w:rPr>
          <w:rStyle w:val="FontStyle26"/>
          <w:sz w:val="24"/>
        </w:rPr>
        <w:t xml:space="preserve"> anunţă declanşarea unei proceduri de </w:t>
      </w:r>
      <w:r w:rsidRPr="00511904">
        <w:rPr>
          <w:rStyle w:val="FontStyle26"/>
          <w:b/>
          <w:sz w:val="24"/>
        </w:rPr>
        <w:t>transfer la cerere</w:t>
      </w:r>
      <w:r w:rsidRPr="00511904">
        <w:rPr>
          <w:rStyle w:val="FontStyle26"/>
          <w:sz w:val="24"/>
        </w:rPr>
        <w:t xml:space="preserve"> pentru ocuparea funcţiei publice de execuţie de </w:t>
      </w:r>
      <w:r w:rsidRPr="00511904">
        <w:rPr>
          <w:rStyle w:val="FontStyle24"/>
          <w:bCs/>
          <w:iCs/>
          <w:sz w:val="24"/>
          <w:u w:val="single"/>
        </w:rPr>
        <w:t>consilier juridic clasa I</w:t>
      </w:r>
      <w:r w:rsidRPr="00511904">
        <w:rPr>
          <w:rStyle w:val="FontStyle24"/>
          <w:bCs/>
          <w:iCs/>
          <w:spacing w:val="30"/>
          <w:sz w:val="24"/>
          <w:u w:val="single"/>
        </w:rPr>
        <w:t>,</w:t>
      </w:r>
      <w:r w:rsidRPr="00511904">
        <w:rPr>
          <w:rStyle w:val="FontStyle24"/>
          <w:bCs/>
          <w:iCs/>
          <w:sz w:val="24"/>
          <w:u w:val="single"/>
        </w:rPr>
        <w:t xml:space="preserve"> grad profesional superior</w:t>
      </w:r>
      <w:r w:rsidRPr="00511904">
        <w:rPr>
          <w:rStyle w:val="FontStyle24"/>
          <w:bCs/>
          <w:iCs/>
          <w:sz w:val="24"/>
        </w:rPr>
        <w:t xml:space="preserve"> </w:t>
      </w:r>
      <w:r w:rsidRPr="00511904">
        <w:rPr>
          <w:rStyle w:val="FontStyle26"/>
          <w:sz w:val="24"/>
        </w:rPr>
        <w:t>în cadrul Compartimentului juridic de la Curtea de Apel Pitești.</w:t>
      </w:r>
    </w:p>
    <w:p w:rsidR="007969E7" w:rsidRPr="00511904" w:rsidRDefault="007969E7" w:rsidP="007969E7">
      <w:pPr>
        <w:pStyle w:val="Style8"/>
        <w:widowControl/>
        <w:spacing w:line="240" w:lineRule="auto"/>
        <w:rPr>
          <w:rStyle w:val="FontStyle26"/>
          <w:sz w:val="24"/>
        </w:rPr>
      </w:pPr>
      <w:r w:rsidRPr="00511904">
        <w:rPr>
          <w:rStyle w:val="FontStyle26"/>
          <w:sz w:val="24"/>
        </w:rPr>
        <w:t>Transferul la cerere se realizează potrivit dispoziţiilor art. 506 alin. (2), alin.</w:t>
      </w:r>
      <w:r w:rsidR="00C71AAF" w:rsidRPr="00511904">
        <w:rPr>
          <w:rStyle w:val="FontStyle26"/>
          <w:sz w:val="24"/>
        </w:rPr>
        <w:t xml:space="preserve"> </w:t>
      </w:r>
      <w:r w:rsidRPr="00511904">
        <w:rPr>
          <w:rStyle w:val="FontStyle26"/>
          <w:sz w:val="24"/>
        </w:rPr>
        <w:t>(5) și alin.</w:t>
      </w:r>
      <w:r w:rsidR="00C71AAF" w:rsidRPr="00511904">
        <w:rPr>
          <w:rStyle w:val="FontStyle26"/>
          <w:sz w:val="24"/>
        </w:rPr>
        <w:t xml:space="preserve"> </w:t>
      </w:r>
      <w:r w:rsidRPr="00511904">
        <w:rPr>
          <w:rStyle w:val="FontStyle26"/>
          <w:sz w:val="24"/>
        </w:rPr>
        <w:t>(8) din Codul Administrativ :</w:t>
      </w:r>
    </w:p>
    <w:p w:rsidR="007969E7" w:rsidRPr="00511904" w:rsidRDefault="007969E7" w:rsidP="007969E7">
      <w:pPr>
        <w:pStyle w:val="Style8"/>
        <w:widowControl/>
        <w:spacing w:line="240" w:lineRule="auto"/>
        <w:rPr>
          <w:rStyle w:val="rvts7"/>
          <w:color w:val="000000"/>
        </w:rPr>
      </w:pPr>
      <w:r w:rsidRPr="00511904">
        <w:rPr>
          <w:rStyle w:val="rvts7"/>
          <w:color w:val="000000"/>
        </w:rPr>
        <w:t>”</w:t>
      </w:r>
      <w:r w:rsidRPr="00511904">
        <w:rPr>
          <w:rStyle w:val="rvts7"/>
          <w:b/>
          <w:i/>
          <w:color w:val="000000"/>
        </w:rPr>
        <w:t>Transferul se poate face pe o funcţie publică vacantă de acelaşi nivel, cu respectarea categoriei, clasei şi gradului profesional al funcţionarului public, sau într-o funcţie publică vacantă de nivel inferior</w:t>
      </w:r>
      <w:r w:rsidRPr="00511904">
        <w:rPr>
          <w:rStyle w:val="rvts7"/>
          <w:color w:val="000000"/>
        </w:rPr>
        <w:t>.</w:t>
      </w:r>
    </w:p>
    <w:p w:rsidR="007969E7" w:rsidRPr="00511904" w:rsidRDefault="007969E7" w:rsidP="007969E7">
      <w:pPr>
        <w:pStyle w:val="Style8"/>
        <w:widowControl/>
        <w:spacing w:line="240" w:lineRule="auto"/>
        <w:rPr>
          <w:rStyle w:val="rvts7"/>
          <w:b/>
          <w:i/>
          <w:color w:val="000000"/>
        </w:rPr>
      </w:pPr>
      <w:r w:rsidRPr="00511904">
        <w:rPr>
          <w:rStyle w:val="rvts7"/>
          <w:b/>
          <w:i/>
          <w:color w:val="000000"/>
        </w:rPr>
        <w:t>Funcţionarul public trebuie să îndeplinească condiţiile de studii, condiţiile de vechime şi condiţiile specifice pentru ocuparea funcţiei publice în care urmează să fie transferat. Verificarea condiţiilor de realizare a transferului este în sarcina conducătorului autorităţii sau instituţiei publice la care se transferă funcţionarul public.”</w:t>
      </w:r>
    </w:p>
    <w:p w:rsidR="00725A61" w:rsidRPr="00511904" w:rsidRDefault="00725A61" w:rsidP="007969E7">
      <w:pPr>
        <w:jc w:val="both"/>
        <w:rPr>
          <w:rStyle w:val="rvts6"/>
          <w:color w:val="000000"/>
        </w:rPr>
      </w:pPr>
      <w:bookmarkStart w:id="1" w:name="7347404"/>
      <w:bookmarkEnd w:id="1"/>
    </w:p>
    <w:p w:rsidR="007969E7" w:rsidRPr="00511904" w:rsidRDefault="00725A61" w:rsidP="00725A61">
      <w:pPr>
        <w:ind w:firstLine="708"/>
        <w:jc w:val="both"/>
        <w:rPr>
          <w:i/>
          <w:color w:val="000000"/>
        </w:rPr>
      </w:pPr>
      <w:r w:rsidRPr="00511904">
        <w:rPr>
          <w:lang w:eastAsia="en-US"/>
        </w:rPr>
        <w:t xml:space="preserve">Potrivit dispozițiilor art. 506 alin. (8) din Ordonanța de Urgență nr. 57/2019 privind Codul administrativ: </w:t>
      </w:r>
      <w:r w:rsidR="007969E7" w:rsidRPr="00511904">
        <w:rPr>
          <w:rStyle w:val="rvts6"/>
          <w:i/>
          <w:color w:val="000000"/>
        </w:rPr>
        <w:t>”</w:t>
      </w:r>
      <w:r w:rsidR="00CC5BFE" w:rsidRPr="00511904">
        <w:rPr>
          <w:i/>
          <w:color w:val="000000"/>
          <w:shd w:val="clear" w:color="auto" w:fill="FFFFFF"/>
        </w:rPr>
        <w:t>Transferul la cerere se face la solicitarea funcţionarului public şi cu aprobarea conducătorului autorităţii sau instituţiei 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r w:rsidR="007969E7" w:rsidRPr="00511904">
        <w:rPr>
          <w:rStyle w:val="rvts4"/>
          <w:color w:val="000000"/>
        </w:rPr>
        <w:t>.”</w:t>
      </w:r>
    </w:p>
    <w:p w:rsidR="007969E7" w:rsidRPr="00511904" w:rsidRDefault="007969E7" w:rsidP="000D48DB">
      <w:pPr>
        <w:pStyle w:val="Style8"/>
        <w:widowControl/>
        <w:spacing w:line="274" w:lineRule="exact"/>
        <w:ind w:firstLine="0"/>
        <w:rPr>
          <w:rStyle w:val="FontStyle24"/>
          <w:bCs/>
          <w:iCs/>
        </w:rPr>
      </w:pPr>
    </w:p>
    <w:p w:rsidR="007969E7" w:rsidRPr="00511904" w:rsidRDefault="007969E7" w:rsidP="007969E7">
      <w:pPr>
        <w:pStyle w:val="Style16"/>
        <w:widowControl/>
        <w:tabs>
          <w:tab w:val="left" w:pos="151"/>
        </w:tabs>
        <w:spacing w:line="240" w:lineRule="auto"/>
        <w:rPr>
          <w:rStyle w:val="rvts7"/>
          <w:color w:val="000000"/>
        </w:rPr>
      </w:pPr>
      <w:r w:rsidRPr="00511904">
        <w:rPr>
          <w:rStyle w:val="FontStyle26"/>
          <w:sz w:val="24"/>
        </w:rPr>
        <w:tab/>
      </w:r>
      <w:r w:rsidRPr="00511904">
        <w:rPr>
          <w:rStyle w:val="FontStyle26"/>
          <w:sz w:val="24"/>
        </w:rPr>
        <w:tab/>
        <w:t xml:space="preserve">Consilierul juridic funcționează </w:t>
      </w:r>
      <w:r w:rsidRPr="00511904">
        <w:rPr>
          <w:rStyle w:val="rvts7"/>
          <w:color w:val="000000"/>
        </w:rPr>
        <w:t>sub coordonarea preşedintelui Curții de Apel Pitești.</w:t>
      </w:r>
    </w:p>
    <w:p w:rsidR="007969E7" w:rsidRPr="00511904" w:rsidRDefault="007969E7" w:rsidP="007969E7">
      <w:pPr>
        <w:pStyle w:val="Style7"/>
        <w:widowControl/>
        <w:spacing w:line="240" w:lineRule="auto"/>
        <w:rPr>
          <w:rStyle w:val="FontStyle26"/>
          <w:sz w:val="24"/>
        </w:rPr>
      </w:pPr>
      <w:r w:rsidRPr="00511904">
        <w:rPr>
          <w:rStyle w:val="FontStyle26"/>
          <w:sz w:val="24"/>
        </w:rPr>
        <w:t>Durata normală a timpului de muncă : 8 h/zi, 40 de ore/săptămână.</w:t>
      </w:r>
    </w:p>
    <w:p w:rsidR="007969E7" w:rsidRPr="00511904" w:rsidRDefault="007969E7" w:rsidP="007969E7">
      <w:pPr>
        <w:pStyle w:val="Style9"/>
        <w:widowControl/>
        <w:spacing w:line="240" w:lineRule="auto"/>
        <w:rPr>
          <w:rStyle w:val="FontStyle31"/>
          <w:bCs/>
        </w:rPr>
      </w:pPr>
    </w:p>
    <w:p w:rsidR="007969E7" w:rsidRPr="00511904" w:rsidRDefault="007969E7" w:rsidP="007969E7">
      <w:pPr>
        <w:pStyle w:val="Style9"/>
        <w:widowControl/>
        <w:spacing w:line="240" w:lineRule="auto"/>
        <w:rPr>
          <w:rStyle w:val="FontStyle31"/>
          <w:bCs/>
          <w:sz w:val="24"/>
        </w:rPr>
      </w:pPr>
      <w:r w:rsidRPr="00511904">
        <w:rPr>
          <w:rStyle w:val="FontStyle31"/>
          <w:bCs/>
          <w:sz w:val="24"/>
        </w:rPr>
        <w:t xml:space="preserve">Condiții pentru ocuparea prin transfer la cerere a funcţiei publice de execuţie de consilier juridic clasa </w:t>
      </w:r>
      <w:r w:rsidRPr="00511904">
        <w:rPr>
          <w:rStyle w:val="FontStyle23"/>
          <w:bCs/>
        </w:rPr>
        <w:t xml:space="preserve">I, </w:t>
      </w:r>
      <w:r w:rsidRPr="00511904">
        <w:rPr>
          <w:rStyle w:val="FontStyle31"/>
          <w:bCs/>
          <w:sz w:val="24"/>
        </w:rPr>
        <w:t>grad profesional superior :</w:t>
      </w:r>
    </w:p>
    <w:p w:rsidR="007969E7" w:rsidRPr="00511904" w:rsidRDefault="007969E7" w:rsidP="007969E7">
      <w:pPr>
        <w:pStyle w:val="Style9"/>
        <w:widowControl/>
        <w:spacing w:line="240" w:lineRule="auto"/>
        <w:rPr>
          <w:rStyle w:val="FontStyle31"/>
          <w:bCs/>
          <w:sz w:val="24"/>
        </w:rPr>
      </w:pPr>
      <w:r w:rsidRPr="00511904">
        <w:rPr>
          <w:rStyle w:val="FontStyle31"/>
          <w:b w:val="0"/>
          <w:bCs/>
          <w:sz w:val="24"/>
        </w:rPr>
        <w:t>1.</w:t>
      </w:r>
      <w:r w:rsidR="00794626">
        <w:rPr>
          <w:rStyle w:val="FontStyle31"/>
          <w:b w:val="0"/>
          <w:bCs/>
          <w:sz w:val="24"/>
        </w:rPr>
        <w:t xml:space="preserve"> </w:t>
      </w:r>
      <w:r w:rsidRPr="00511904">
        <w:rPr>
          <w:rStyle w:val="FontStyle31"/>
          <w:b w:val="0"/>
          <w:bCs/>
          <w:sz w:val="24"/>
        </w:rPr>
        <w:t>Condiţiile generale</w:t>
      </w:r>
      <w:r w:rsidRPr="00511904">
        <w:rPr>
          <w:rStyle w:val="FontStyle31"/>
          <w:bCs/>
          <w:sz w:val="24"/>
        </w:rPr>
        <w:t xml:space="preserve">: </w:t>
      </w:r>
      <w:r w:rsidRPr="00511904">
        <w:rPr>
          <w:rStyle w:val="FontStyle31"/>
          <w:b w:val="0"/>
          <w:bCs/>
          <w:sz w:val="24"/>
        </w:rPr>
        <w:t>cele prevăzute de prevederile art.</w:t>
      </w:r>
      <w:r w:rsidR="00E853A9" w:rsidRPr="00511904">
        <w:rPr>
          <w:rStyle w:val="FontStyle31"/>
          <w:b w:val="0"/>
          <w:bCs/>
          <w:sz w:val="24"/>
        </w:rPr>
        <w:t xml:space="preserve"> </w:t>
      </w:r>
      <w:r w:rsidRPr="00511904">
        <w:rPr>
          <w:rStyle w:val="FontStyle31"/>
          <w:b w:val="0"/>
          <w:bCs/>
          <w:sz w:val="24"/>
        </w:rPr>
        <w:t>465 alin.</w:t>
      </w:r>
      <w:r w:rsidR="00E853A9" w:rsidRPr="00511904">
        <w:rPr>
          <w:rStyle w:val="FontStyle31"/>
          <w:b w:val="0"/>
          <w:bCs/>
          <w:sz w:val="24"/>
        </w:rPr>
        <w:t xml:space="preserve"> (</w:t>
      </w:r>
      <w:r w:rsidRPr="00511904">
        <w:rPr>
          <w:rStyle w:val="FontStyle31"/>
          <w:b w:val="0"/>
          <w:bCs/>
          <w:sz w:val="24"/>
        </w:rPr>
        <w:t>1</w:t>
      </w:r>
      <w:r w:rsidR="00E853A9" w:rsidRPr="00511904">
        <w:rPr>
          <w:rStyle w:val="FontStyle31"/>
          <w:b w:val="0"/>
          <w:bCs/>
          <w:sz w:val="24"/>
        </w:rPr>
        <w:t>)</w:t>
      </w:r>
      <w:r w:rsidRPr="00511904">
        <w:rPr>
          <w:rStyle w:val="FontStyle31"/>
          <w:bCs/>
          <w:sz w:val="24"/>
        </w:rPr>
        <w:t xml:space="preserve"> </w:t>
      </w:r>
      <w:r w:rsidRPr="00511904">
        <w:rPr>
          <w:rStyle w:val="FontStyle26"/>
          <w:sz w:val="24"/>
        </w:rPr>
        <w:t>din Codul Administrativ aprobat prin OUG nr. 57/2019.</w:t>
      </w:r>
    </w:p>
    <w:p w:rsidR="007969E7" w:rsidRPr="00511904" w:rsidRDefault="007969E7" w:rsidP="007969E7">
      <w:pPr>
        <w:pStyle w:val="Style9"/>
        <w:widowControl/>
        <w:spacing w:line="240" w:lineRule="auto"/>
        <w:rPr>
          <w:rStyle w:val="FontStyle31"/>
          <w:b w:val="0"/>
          <w:bCs/>
          <w:sz w:val="24"/>
        </w:rPr>
      </w:pPr>
      <w:r w:rsidRPr="00511904">
        <w:rPr>
          <w:rStyle w:val="FontStyle31"/>
          <w:b w:val="0"/>
          <w:bCs/>
          <w:sz w:val="24"/>
        </w:rPr>
        <w:t>2.</w:t>
      </w:r>
      <w:r w:rsidR="00794626">
        <w:rPr>
          <w:rStyle w:val="FontStyle31"/>
          <w:b w:val="0"/>
          <w:bCs/>
          <w:sz w:val="24"/>
        </w:rPr>
        <w:t xml:space="preserve"> Condiţiile specifice</w:t>
      </w:r>
      <w:r w:rsidRPr="00511904">
        <w:rPr>
          <w:rStyle w:val="FontStyle31"/>
          <w:b w:val="0"/>
          <w:bCs/>
          <w:sz w:val="24"/>
        </w:rPr>
        <w:t>:</w:t>
      </w:r>
    </w:p>
    <w:p w:rsidR="007969E7" w:rsidRPr="00511904" w:rsidRDefault="007969E7" w:rsidP="007969E7">
      <w:pPr>
        <w:pStyle w:val="Style7"/>
        <w:widowControl/>
        <w:numPr>
          <w:ilvl w:val="0"/>
          <w:numId w:val="5"/>
        </w:numPr>
        <w:spacing w:line="240" w:lineRule="auto"/>
        <w:ind w:left="0"/>
        <w:rPr>
          <w:rStyle w:val="FontStyle26"/>
          <w:sz w:val="24"/>
        </w:rPr>
      </w:pPr>
      <w:r w:rsidRPr="00511904">
        <w:rPr>
          <w:rStyle w:val="FontStyle26"/>
          <w:sz w:val="24"/>
        </w:rPr>
        <w:t>studii universitare de licenţă absolvite cu diplomă de licenţă sau echivalentă în domeniul ştiinţelor juridice;</w:t>
      </w:r>
    </w:p>
    <w:p w:rsidR="007969E7" w:rsidRPr="00511904" w:rsidRDefault="007969E7" w:rsidP="007969E7">
      <w:pPr>
        <w:pStyle w:val="Style7"/>
        <w:widowControl/>
        <w:numPr>
          <w:ilvl w:val="0"/>
          <w:numId w:val="5"/>
        </w:numPr>
        <w:spacing w:line="240" w:lineRule="auto"/>
        <w:ind w:left="0"/>
        <w:rPr>
          <w:rStyle w:val="FontStyle26"/>
          <w:sz w:val="24"/>
        </w:rPr>
      </w:pPr>
      <w:r w:rsidRPr="00511904">
        <w:rPr>
          <w:rStyle w:val="FontStyle26"/>
          <w:sz w:val="24"/>
        </w:rPr>
        <w:t>gradul profesional superior şi vechimea în specialit</w:t>
      </w:r>
      <w:r w:rsidR="00E853A9" w:rsidRPr="00511904">
        <w:rPr>
          <w:rStyle w:val="FontStyle26"/>
          <w:sz w:val="24"/>
        </w:rPr>
        <w:t>atea studiilor de minimum 7 ani,</w:t>
      </w:r>
      <w:r w:rsidRPr="00511904">
        <w:rPr>
          <w:rStyle w:val="FontStyle26"/>
          <w:sz w:val="24"/>
        </w:rPr>
        <w:t xml:space="preserve"> conform dispoziţiilor art. 468 alin. (1) litera c) din Codul Administrativ aprobat prin OUG nr. 57/2019; </w:t>
      </w:r>
    </w:p>
    <w:p w:rsidR="007969E7" w:rsidRPr="00511904" w:rsidRDefault="007969E7" w:rsidP="007969E7">
      <w:pPr>
        <w:pStyle w:val="Style7"/>
        <w:widowControl/>
        <w:numPr>
          <w:ilvl w:val="0"/>
          <w:numId w:val="5"/>
        </w:numPr>
        <w:spacing w:line="240" w:lineRule="auto"/>
        <w:ind w:left="0"/>
        <w:rPr>
          <w:rStyle w:val="FontStyle26"/>
          <w:sz w:val="24"/>
        </w:rPr>
      </w:pPr>
      <w:r w:rsidRPr="00511904">
        <w:rPr>
          <w:rStyle w:val="FontStyle26"/>
          <w:sz w:val="24"/>
        </w:rPr>
        <w:t>să nu fi fost sancţionat disciplinar.</w:t>
      </w:r>
    </w:p>
    <w:p w:rsidR="007969E7" w:rsidRPr="00511904" w:rsidRDefault="007969E7" w:rsidP="007969E7">
      <w:pPr>
        <w:pStyle w:val="Style7"/>
        <w:widowControl/>
        <w:spacing w:line="240" w:lineRule="auto"/>
        <w:rPr>
          <w:rStyle w:val="FontStyle26"/>
          <w:sz w:val="24"/>
        </w:rPr>
      </w:pPr>
      <w:r w:rsidRPr="00511904">
        <w:rPr>
          <w:rStyle w:val="FontStyle26"/>
          <w:sz w:val="24"/>
        </w:rPr>
        <w:t>3.</w:t>
      </w:r>
      <w:r w:rsidRPr="00511904">
        <w:t xml:space="preserve"> Cunoștințe operare PC</w:t>
      </w:r>
    </w:p>
    <w:p w:rsidR="007969E7" w:rsidRPr="00511904" w:rsidRDefault="007969E7" w:rsidP="007969E7">
      <w:pPr>
        <w:pStyle w:val="Listparagraf"/>
      </w:pPr>
      <w:r w:rsidRPr="00511904">
        <w:rPr>
          <w:rStyle w:val="FontStyle26"/>
          <w:sz w:val="24"/>
        </w:rPr>
        <w:t xml:space="preserve">4. </w:t>
      </w:r>
      <w:r w:rsidRPr="00511904">
        <w:t>Experienț</w:t>
      </w:r>
      <w:r w:rsidR="00537B9C" w:rsidRPr="00511904">
        <w:t>ă relevantă în domeniul juridic</w:t>
      </w:r>
    </w:p>
    <w:p w:rsidR="007969E7" w:rsidRPr="00511904" w:rsidRDefault="007969E7" w:rsidP="007969E7">
      <w:pPr>
        <w:pStyle w:val="Listparagraf"/>
      </w:pPr>
      <w:r w:rsidRPr="00511904">
        <w:t>5. Constituie avantaj - perfecționări (specializări) în domeniul vizat.</w:t>
      </w:r>
    </w:p>
    <w:p w:rsidR="007969E7" w:rsidRPr="00511904" w:rsidRDefault="007969E7" w:rsidP="007969E7">
      <w:pPr>
        <w:pStyle w:val="Style7"/>
        <w:widowControl/>
        <w:spacing w:line="240" w:lineRule="auto"/>
        <w:ind w:firstLine="727"/>
        <w:rPr>
          <w:rStyle w:val="FontStyle26"/>
          <w:sz w:val="24"/>
        </w:rPr>
      </w:pPr>
      <w:r w:rsidRPr="00511904">
        <w:rPr>
          <w:rStyle w:val="FontStyle26"/>
          <w:sz w:val="24"/>
        </w:rPr>
        <w:lastRenderedPageBreak/>
        <w:t>În vederea ocupării prin transfer la cerere a funcţiei publice de consilier juridic clasa I, grad profesional superior, funcţionari</w:t>
      </w:r>
      <w:r w:rsidR="0089451F" w:rsidRPr="00511904">
        <w:rPr>
          <w:rStyle w:val="FontStyle26"/>
          <w:sz w:val="24"/>
        </w:rPr>
        <w:t>i publici interesaţi vor depune,</w:t>
      </w:r>
      <w:r w:rsidRPr="00511904">
        <w:rPr>
          <w:rStyle w:val="FontStyle26"/>
          <w:sz w:val="24"/>
        </w:rPr>
        <w:t xml:space="preserve"> </w:t>
      </w:r>
      <w:r w:rsidRPr="00511904">
        <w:rPr>
          <w:rStyle w:val="FontStyle26"/>
          <w:b/>
          <w:sz w:val="24"/>
        </w:rPr>
        <w:t>în termen de 15 zile lucrătoare de la data afişării anunţului,</w:t>
      </w:r>
      <w:r w:rsidRPr="00511904">
        <w:rPr>
          <w:rStyle w:val="FontStyle26"/>
          <w:sz w:val="24"/>
        </w:rPr>
        <w:t xml:space="preserve"> următoarele documente:</w:t>
      </w:r>
    </w:p>
    <w:p w:rsidR="007969E7" w:rsidRPr="00511904" w:rsidRDefault="007969E7" w:rsidP="007969E7">
      <w:pPr>
        <w:pStyle w:val="Style13"/>
        <w:widowControl/>
        <w:numPr>
          <w:ilvl w:val="0"/>
          <w:numId w:val="1"/>
        </w:numPr>
        <w:tabs>
          <w:tab w:val="left" w:pos="137"/>
        </w:tabs>
        <w:jc w:val="left"/>
        <w:rPr>
          <w:rStyle w:val="FontStyle26"/>
          <w:sz w:val="24"/>
        </w:rPr>
      </w:pPr>
      <w:r w:rsidRPr="00511904">
        <w:rPr>
          <w:rStyle w:val="FontStyle26"/>
          <w:sz w:val="24"/>
        </w:rPr>
        <w:t>cerere de transfer;</w:t>
      </w:r>
    </w:p>
    <w:p w:rsidR="007969E7" w:rsidRPr="00511904" w:rsidRDefault="007969E7" w:rsidP="007969E7">
      <w:pPr>
        <w:pStyle w:val="Style13"/>
        <w:widowControl/>
        <w:numPr>
          <w:ilvl w:val="0"/>
          <w:numId w:val="1"/>
        </w:numPr>
        <w:tabs>
          <w:tab w:val="left" w:pos="137"/>
        </w:tabs>
        <w:jc w:val="left"/>
        <w:rPr>
          <w:rStyle w:val="FontStyle26"/>
          <w:sz w:val="24"/>
        </w:rPr>
      </w:pPr>
      <w:r w:rsidRPr="00511904">
        <w:rPr>
          <w:rStyle w:val="FontStyle26"/>
          <w:sz w:val="24"/>
        </w:rPr>
        <w:t>curriculum vitae - format european;</w:t>
      </w:r>
    </w:p>
    <w:p w:rsidR="007969E7" w:rsidRPr="00511904" w:rsidRDefault="007969E7" w:rsidP="007969E7">
      <w:pPr>
        <w:pStyle w:val="Style13"/>
        <w:widowControl/>
        <w:numPr>
          <w:ilvl w:val="0"/>
          <w:numId w:val="1"/>
        </w:numPr>
        <w:tabs>
          <w:tab w:val="left" w:pos="137"/>
        </w:tabs>
        <w:jc w:val="left"/>
        <w:rPr>
          <w:rStyle w:val="FontStyle26"/>
          <w:sz w:val="24"/>
        </w:rPr>
      </w:pPr>
      <w:r w:rsidRPr="00511904">
        <w:rPr>
          <w:rStyle w:val="FontStyle26"/>
          <w:sz w:val="24"/>
        </w:rPr>
        <w:t>copia actului de identitate;</w:t>
      </w:r>
    </w:p>
    <w:p w:rsidR="007969E7" w:rsidRPr="00511904" w:rsidRDefault="007969E7" w:rsidP="007969E7">
      <w:pPr>
        <w:pStyle w:val="Style13"/>
        <w:widowControl/>
        <w:numPr>
          <w:ilvl w:val="0"/>
          <w:numId w:val="1"/>
        </w:numPr>
        <w:tabs>
          <w:tab w:val="left" w:pos="137"/>
        </w:tabs>
        <w:jc w:val="left"/>
        <w:rPr>
          <w:rStyle w:val="FontStyle26"/>
          <w:sz w:val="24"/>
        </w:rPr>
      </w:pPr>
      <w:r w:rsidRPr="00511904">
        <w:rPr>
          <w:rStyle w:val="FontStyle26"/>
          <w:sz w:val="24"/>
        </w:rPr>
        <w:t>acordul privind prelucrarea datelor cu caracter personal;</w:t>
      </w:r>
    </w:p>
    <w:p w:rsidR="007969E7" w:rsidRPr="00511904" w:rsidRDefault="007969E7" w:rsidP="007969E7">
      <w:pPr>
        <w:pStyle w:val="Style13"/>
        <w:widowControl/>
        <w:numPr>
          <w:ilvl w:val="0"/>
          <w:numId w:val="1"/>
        </w:numPr>
        <w:tabs>
          <w:tab w:val="left" w:pos="137"/>
        </w:tabs>
        <w:jc w:val="left"/>
        <w:rPr>
          <w:rStyle w:val="FontStyle26"/>
          <w:sz w:val="24"/>
        </w:rPr>
      </w:pPr>
      <w:r w:rsidRPr="00511904">
        <w:rPr>
          <w:rStyle w:val="FontStyle26"/>
          <w:sz w:val="24"/>
        </w:rPr>
        <w:t>copii ale actelor doveditoare privind îndeplinirea condiţiilor de studii;</w:t>
      </w:r>
    </w:p>
    <w:p w:rsidR="007969E7" w:rsidRPr="00511904" w:rsidRDefault="007969E7" w:rsidP="007969E7">
      <w:pPr>
        <w:pStyle w:val="Style16"/>
        <w:widowControl/>
        <w:numPr>
          <w:ilvl w:val="0"/>
          <w:numId w:val="2"/>
        </w:numPr>
        <w:tabs>
          <w:tab w:val="left" w:pos="151"/>
        </w:tabs>
        <w:spacing w:line="240" w:lineRule="auto"/>
        <w:rPr>
          <w:rStyle w:val="FontStyle26"/>
          <w:sz w:val="24"/>
        </w:rPr>
      </w:pPr>
      <w:r w:rsidRPr="00511904">
        <w:rPr>
          <w:rStyle w:val="FontStyle26"/>
          <w:sz w:val="24"/>
        </w:rPr>
        <w:t>copia carnetului de muncă sau a adeverinţei/adeverinţelor doveditoare a vechimii în specialitate, după caz;</w:t>
      </w:r>
    </w:p>
    <w:p w:rsidR="007969E7" w:rsidRPr="00511904" w:rsidRDefault="007969E7" w:rsidP="007969E7">
      <w:pPr>
        <w:pStyle w:val="Style16"/>
        <w:widowControl/>
        <w:numPr>
          <w:ilvl w:val="0"/>
          <w:numId w:val="2"/>
        </w:numPr>
        <w:tabs>
          <w:tab w:val="left" w:pos="151"/>
        </w:tabs>
        <w:spacing w:line="240" w:lineRule="auto"/>
        <w:rPr>
          <w:rStyle w:val="FontStyle26"/>
          <w:sz w:val="24"/>
        </w:rPr>
      </w:pPr>
      <w:r w:rsidRPr="00511904">
        <w:rPr>
          <w:rStyle w:val="FontStyle26"/>
          <w:sz w:val="24"/>
        </w:rPr>
        <w:t>adeverinţă eliberată de instituţia angajatoare din care să rezulte funcţia publică deţinută în prezent şi gradul profesional, precum şi inexis</w:t>
      </w:r>
      <w:r w:rsidR="006D3B29" w:rsidRPr="00511904">
        <w:rPr>
          <w:rStyle w:val="FontStyle26"/>
          <w:sz w:val="24"/>
        </w:rPr>
        <w:t>tenţa sancţiunilor disciplinare;</w:t>
      </w:r>
    </w:p>
    <w:p w:rsidR="006D3B29" w:rsidRPr="00511904" w:rsidRDefault="006D3B29" w:rsidP="007969E7">
      <w:pPr>
        <w:pStyle w:val="Style16"/>
        <w:widowControl/>
        <w:numPr>
          <w:ilvl w:val="0"/>
          <w:numId w:val="2"/>
        </w:numPr>
        <w:tabs>
          <w:tab w:val="left" w:pos="151"/>
        </w:tabs>
        <w:spacing w:line="240" w:lineRule="auto"/>
      </w:pPr>
      <w:r w:rsidRPr="00511904">
        <w:rPr>
          <w:color w:val="000000"/>
          <w:shd w:val="clear" w:color="auto" w:fill="FFFFFF"/>
        </w:rPr>
        <w:t xml:space="preserve">adeverință medicală care atestă că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w:t>
      </w:r>
      <w:r w:rsidR="00514EAB" w:rsidRPr="00511904">
        <w:rPr>
          <w:color w:val="000000"/>
          <w:shd w:val="clear" w:color="auto" w:fill="FFFFFF"/>
        </w:rPr>
        <w:t>acreditate în condiţiile legii;</w:t>
      </w:r>
    </w:p>
    <w:p w:rsidR="00776A2E" w:rsidRPr="00511904" w:rsidRDefault="00763F2B" w:rsidP="007969E7">
      <w:pPr>
        <w:pStyle w:val="Style16"/>
        <w:widowControl/>
        <w:numPr>
          <w:ilvl w:val="0"/>
          <w:numId w:val="2"/>
        </w:numPr>
        <w:tabs>
          <w:tab w:val="left" w:pos="151"/>
        </w:tabs>
        <w:spacing w:line="240" w:lineRule="auto"/>
      </w:pPr>
      <w:r w:rsidRPr="00511904">
        <w:rPr>
          <w:color w:val="000000"/>
          <w:shd w:val="clear" w:color="auto" w:fill="FFFFFF"/>
        </w:rPr>
        <w:t>d</w:t>
      </w:r>
      <w:r w:rsidR="00EE49EF" w:rsidRPr="00511904">
        <w:rPr>
          <w:color w:val="000000"/>
          <w:shd w:val="clear" w:color="auto" w:fill="FFFFFF"/>
        </w:rPr>
        <w:t xml:space="preserve">eclarație pe proprie răspundere că </w:t>
      </w:r>
      <w:r w:rsidR="00776A2E" w:rsidRPr="00511904">
        <w:rPr>
          <w:color w:val="000000"/>
          <w:shd w:val="clear" w:color="auto" w:fill="FFFFFF"/>
        </w:rPr>
        <w:t>:</w:t>
      </w:r>
    </w:p>
    <w:p w:rsidR="00776A2E" w:rsidRPr="00511904" w:rsidRDefault="00776A2E" w:rsidP="00323BC3">
      <w:pPr>
        <w:pStyle w:val="NormalWeb"/>
        <w:shd w:val="clear" w:color="auto" w:fill="FFFFFF"/>
        <w:spacing w:before="0" w:beforeAutospacing="0" w:after="0" w:afterAutospacing="0"/>
        <w:jc w:val="both"/>
        <w:rPr>
          <w:color w:val="000000"/>
          <w:sz w:val="20"/>
          <w:szCs w:val="20"/>
        </w:rPr>
      </w:pPr>
      <w:r w:rsidRPr="00511904">
        <w:rPr>
          <w:rStyle w:val="rvts7"/>
          <w:color w:val="000000"/>
          <w:bdr w:val="none" w:sz="0" w:space="0" w:color="auto" w:frame="1"/>
        </w:rPr>
        <w:tab/>
        <w:t xml:space="preserve">-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w:t>
      </w:r>
      <w:r w:rsidR="00511904">
        <w:rPr>
          <w:rStyle w:val="rvts7"/>
          <w:color w:val="000000"/>
          <w:bdr w:val="none" w:sz="0" w:space="0" w:color="auto" w:frame="1"/>
        </w:rPr>
        <w:t xml:space="preserve">               </w:t>
      </w:r>
      <w:proofErr w:type="spellStart"/>
      <w:r w:rsidRPr="00511904">
        <w:rPr>
          <w:rStyle w:val="rvts7"/>
          <w:color w:val="000000"/>
          <w:bdr w:val="none" w:sz="0" w:space="0" w:color="auto" w:frame="1"/>
        </w:rPr>
        <w:t>post-condamnatorie</w:t>
      </w:r>
      <w:proofErr w:type="spellEnd"/>
      <w:r w:rsidRPr="00511904">
        <w:rPr>
          <w:rStyle w:val="rvts7"/>
          <w:color w:val="000000"/>
          <w:bdr w:val="none" w:sz="0" w:space="0" w:color="auto" w:frame="1"/>
        </w:rPr>
        <w:t xml:space="preserve"> sau dezincriminarea faptei;</w:t>
      </w:r>
    </w:p>
    <w:p w:rsidR="00776A2E" w:rsidRPr="00511904" w:rsidRDefault="00776A2E" w:rsidP="00323BC3">
      <w:pPr>
        <w:pStyle w:val="NormalWeb"/>
        <w:shd w:val="clear" w:color="auto" w:fill="FFFFFF"/>
        <w:spacing w:before="0" w:beforeAutospacing="0" w:after="0" w:afterAutospacing="0"/>
        <w:jc w:val="both"/>
        <w:rPr>
          <w:color w:val="000000"/>
          <w:sz w:val="20"/>
          <w:szCs w:val="20"/>
        </w:rPr>
      </w:pPr>
      <w:r w:rsidRPr="00511904">
        <w:rPr>
          <w:color w:val="000000"/>
          <w:sz w:val="20"/>
          <w:szCs w:val="20"/>
        </w:rPr>
        <w:tab/>
        <w:t xml:space="preserve">- </w:t>
      </w:r>
      <w:r w:rsidRPr="00511904">
        <w:rPr>
          <w:rStyle w:val="rvts7"/>
          <w:color w:val="000000"/>
          <w:bdr w:val="none" w:sz="0" w:space="0" w:color="auto" w:frame="1"/>
        </w:rPr>
        <w:t>nu le-a fost interzis dreptul de a ocupa o funcţie publică sau de a exercita profesia ori activitatea în executarea căreia a săvârşit fapta, prin hotărâre judecătorească definitivă, în condiţiile legii;</w:t>
      </w:r>
    </w:p>
    <w:p w:rsidR="00776A2E" w:rsidRPr="00511904" w:rsidRDefault="00514EAB" w:rsidP="00323BC3">
      <w:pPr>
        <w:pStyle w:val="NormalWeb"/>
        <w:shd w:val="clear" w:color="auto" w:fill="FFFFFF"/>
        <w:spacing w:before="0" w:beforeAutospacing="0" w:after="0" w:afterAutospacing="0"/>
        <w:jc w:val="both"/>
        <w:rPr>
          <w:color w:val="000000"/>
          <w:sz w:val="20"/>
          <w:szCs w:val="20"/>
        </w:rPr>
      </w:pPr>
      <w:r w:rsidRPr="00511904">
        <w:rPr>
          <w:rStyle w:val="rvts7"/>
          <w:color w:val="000000"/>
          <w:bdr w:val="none" w:sz="0" w:space="0" w:color="auto" w:frame="1"/>
        </w:rPr>
        <w:tab/>
        <w:t xml:space="preserve">- </w:t>
      </w:r>
      <w:r w:rsidR="00776A2E" w:rsidRPr="00511904">
        <w:rPr>
          <w:rStyle w:val="rvts7"/>
          <w:color w:val="000000"/>
          <w:bdr w:val="none" w:sz="0" w:space="0" w:color="auto" w:frame="1"/>
        </w:rPr>
        <w:t>nu a fost destituită dintr-o funcţie publică sau nu i-a încetat contractul individual de muncă pentru motive disciplinare în ultimii 3 ani;</w:t>
      </w:r>
    </w:p>
    <w:p w:rsidR="00776A2E" w:rsidRPr="00511904" w:rsidRDefault="00514EAB" w:rsidP="00323BC3">
      <w:pPr>
        <w:pStyle w:val="NormalWeb"/>
        <w:shd w:val="clear" w:color="auto" w:fill="FFFFFF"/>
        <w:spacing w:before="0" w:beforeAutospacing="0" w:after="0" w:afterAutospacing="0"/>
        <w:jc w:val="both"/>
        <w:rPr>
          <w:color w:val="000000"/>
          <w:sz w:val="20"/>
          <w:szCs w:val="20"/>
        </w:rPr>
      </w:pPr>
      <w:r w:rsidRPr="00511904">
        <w:rPr>
          <w:rStyle w:val="rvts7"/>
          <w:color w:val="000000"/>
          <w:bdr w:val="none" w:sz="0" w:space="0" w:color="auto" w:frame="1"/>
        </w:rPr>
        <w:tab/>
        <w:t xml:space="preserve">- </w:t>
      </w:r>
      <w:r w:rsidR="00776A2E" w:rsidRPr="00511904">
        <w:rPr>
          <w:rStyle w:val="rvts7"/>
          <w:color w:val="000000"/>
          <w:bdr w:val="none" w:sz="0" w:space="0" w:color="auto" w:frame="1"/>
        </w:rPr>
        <w:t>nu a fost lucrător al Securităţii sau colaborator al acesteia, în condiţiile prevăzute de legislaţia specifică.</w:t>
      </w:r>
    </w:p>
    <w:p w:rsidR="007969E7" w:rsidRPr="00511904" w:rsidRDefault="007969E7" w:rsidP="007969E7">
      <w:pPr>
        <w:pStyle w:val="Style16"/>
        <w:widowControl/>
        <w:tabs>
          <w:tab w:val="left" w:pos="151"/>
        </w:tabs>
        <w:spacing w:line="240" w:lineRule="auto"/>
        <w:rPr>
          <w:rStyle w:val="FontStyle26"/>
          <w:sz w:val="24"/>
        </w:rPr>
      </w:pPr>
    </w:p>
    <w:p w:rsidR="007969E7" w:rsidRPr="00511904" w:rsidRDefault="007969E7" w:rsidP="007969E7">
      <w:pPr>
        <w:pStyle w:val="Style7"/>
        <w:widowControl/>
        <w:spacing w:line="240" w:lineRule="auto"/>
        <w:ind w:firstLine="720"/>
        <w:rPr>
          <w:rStyle w:val="FontStyle26"/>
          <w:b/>
          <w:sz w:val="24"/>
        </w:rPr>
      </w:pPr>
      <w:r w:rsidRPr="00511904">
        <w:rPr>
          <w:rStyle w:val="FontStyle26"/>
          <w:b/>
          <w:sz w:val="24"/>
        </w:rPr>
        <w:t>Documentele se depun, ca regulă, la Curtea de Apel Pitești – Compartimentul Resurse Umane, copiile urmând a fi certificate pentru conformitate, după confruntarea originalelor.</w:t>
      </w:r>
    </w:p>
    <w:p w:rsidR="007969E7" w:rsidRPr="00511904" w:rsidRDefault="007969E7" w:rsidP="007969E7">
      <w:pPr>
        <w:pStyle w:val="Style7"/>
        <w:widowControl/>
        <w:spacing w:line="240" w:lineRule="auto"/>
        <w:ind w:firstLine="720"/>
        <w:rPr>
          <w:rStyle w:val="FontStyle26"/>
          <w:sz w:val="24"/>
        </w:rPr>
      </w:pPr>
      <w:r w:rsidRPr="00511904">
        <w:rPr>
          <w:rStyle w:val="FontStyle26"/>
          <w:sz w:val="24"/>
        </w:rPr>
        <w:t xml:space="preserve">In măsura în care, din motive obiective, documentele nu pot fi depuse personal, acestea se vor transmite prin e-mail, la adresa:  </w:t>
      </w:r>
      <w:proofErr w:type="spellStart"/>
      <w:r w:rsidR="00323BC3" w:rsidRPr="00511904">
        <w:rPr>
          <w:rStyle w:val="FontStyle26"/>
          <w:sz w:val="24"/>
        </w:rPr>
        <w:t>ca-pitesti</w:t>
      </w:r>
      <w:proofErr w:type="spellEnd"/>
      <w:r w:rsidR="00323BC3" w:rsidRPr="00511904">
        <w:rPr>
          <w:rStyle w:val="FontStyle26"/>
          <w:sz w:val="24"/>
        </w:rPr>
        <w:t>@</w:t>
      </w:r>
      <w:proofErr w:type="spellStart"/>
      <w:r w:rsidR="00323BC3" w:rsidRPr="00511904">
        <w:rPr>
          <w:rStyle w:val="FontStyle26"/>
          <w:sz w:val="24"/>
        </w:rPr>
        <w:t>just.ro</w:t>
      </w:r>
      <w:proofErr w:type="spellEnd"/>
      <w:r w:rsidRPr="00511904">
        <w:rPr>
          <w:rStyle w:val="FontStyle26"/>
          <w:sz w:val="24"/>
        </w:rPr>
        <w:t>, cu indicarea motivelor care au determinat imposi</w:t>
      </w:r>
      <w:r w:rsidR="004960CE" w:rsidRPr="00511904">
        <w:rPr>
          <w:rStyle w:val="FontStyle26"/>
          <w:sz w:val="24"/>
        </w:rPr>
        <w:t>bilitatea depunerii personale. Î</w:t>
      </w:r>
      <w:r w:rsidRPr="00511904">
        <w:rPr>
          <w:rStyle w:val="FontStyle26"/>
          <w:sz w:val="24"/>
        </w:rPr>
        <w:t>n această situaţie, candidaţii trebuie să prezinte originalele documentelor pentru certificarea autenticităţii până cel mai târziu la data interviului.</w:t>
      </w:r>
    </w:p>
    <w:p w:rsidR="007969E7" w:rsidRPr="00511904" w:rsidRDefault="007969E7" w:rsidP="004960CE">
      <w:pPr>
        <w:pStyle w:val="Style7"/>
        <w:widowControl/>
        <w:spacing w:line="240" w:lineRule="auto"/>
        <w:ind w:firstLine="727"/>
        <w:rPr>
          <w:rStyle w:val="FontStyle26"/>
          <w:sz w:val="24"/>
        </w:rPr>
      </w:pPr>
      <w:r w:rsidRPr="00511904">
        <w:rPr>
          <w:rStyle w:val="FontStyle26"/>
          <w:sz w:val="24"/>
        </w:rPr>
        <w:t>În vedere</w:t>
      </w:r>
      <w:r w:rsidR="00F3111B">
        <w:rPr>
          <w:rStyle w:val="FontStyle26"/>
          <w:sz w:val="24"/>
        </w:rPr>
        <w:t xml:space="preserve">a aprobării cererii de transfer, </w:t>
      </w:r>
      <w:r w:rsidRPr="00511904">
        <w:rPr>
          <w:rStyle w:val="FontStyle26"/>
          <w:sz w:val="24"/>
        </w:rPr>
        <w:t xml:space="preserve">Curtea de Apel Pitești va organiza un </w:t>
      </w:r>
      <w:r w:rsidRPr="00511904">
        <w:rPr>
          <w:rStyle w:val="FontStyle31"/>
          <w:bCs/>
          <w:sz w:val="28"/>
          <w:szCs w:val="28"/>
          <w:u w:val="single"/>
        </w:rPr>
        <w:t>interviu</w:t>
      </w:r>
      <w:r w:rsidR="00F3111B">
        <w:rPr>
          <w:rStyle w:val="FontStyle31"/>
          <w:bCs/>
          <w:sz w:val="28"/>
          <w:szCs w:val="28"/>
          <w:u w:val="single"/>
        </w:rPr>
        <w:t xml:space="preserve"> si prob</w:t>
      </w:r>
      <w:r w:rsidR="00146599">
        <w:rPr>
          <w:rStyle w:val="FontStyle31"/>
          <w:bCs/>
          <w:sz w:val="28"/>
          <w:szCs w:val="28"/>
          <w:u w:val="single"/>
        </w:rPr>
        <w:t>ă</w:t>
      </w:r>
      <w:r w:rsidR="00F3111B">
        <w:rPr>
          <w:rStyle w:val="FontStyle31"/>
          <w:bCs/>
          <w:sz w:val="28"/>
          <w:szCs w:val="28"/>
          <w:u w:val="single"/>
        </w:rPr>
        <w:t xml:space="preserve"> practic</w:t>
      </w:r>
      <w:r w:rsidR="00146599">
        <w:rPr>
          <w:rStyle w:val="FontStyle31"/>
          <w:bCs/>
          <w:sz w:val="28"/>
          <w:szCs w:val="28"/>
          <w:u w:val="single"/>
        </w:rPr>
        <w:t>ă,</w:t>
      </w:r>
      <w:r w:rsidRPr="00511904">
        <w:rPr>
          <w:rStyle w:val="FontStyle31"/>
          <w:bCs/>
        </w:rPr>
        <w:t xml:space="preserve"> </w:t>
      </w:r>
      <w:r w:rsidRPr="00511904">
        <w:rPr>
          <w:rStyle w:val="FontStyle26"/>
          <w:sz w:val="24"/>
        </w:rPr>
        <w:t xml:space="preserve">iar data, locul şi ora susţinerii acestuia vor fi anunţate prin afişare pe pagina de internet: </w:t>
      </w:r>
      <w:hyperlink r:id="rId8" w:history="1">
        <w:r w:rsidR="004960CE" w:rsidRPr="00511904">
          <w:rPr>
            <w:color w:val="0000FF"/>
            <w:u w:val="single"/>
            <w:lang w:eastAsia="en-US"/>
          </w:rPr>
          <w:t>http://portal.just.ro/46/SitePages/concursuri.aspx?id_inst=46</w:t>
        </w:r>
      </w:hyperlink>
      <w:r w:rsidRPr="00511904">
        <w:rPr>
          <w:rStyle w:val="FontStyle26"/>
          <w:sz w:val="24"/>
          <w:lang w:val="en-US"/>
        </w:rPr>
        <w:t xml:space="preserve">, </w:t>
      </w:r>
      <w:r w:rsidRPr="00511904">
        <w:rPr>
          <w:rStyle w:val="FontStyle26"/>
          <w:sz w:val="24"/>
        </w:rPr>
        <w:t>la secţiunea "Concursuri".</w:t>
      </w:r>
    </w:p>
    <w:p w:rsidR="00471418" w:rsidRPr="00511904" w:rsidRDefault="00471418" w:rsidP="00794626">
      <w:pPr>
        <w:pStyle w:val="Style18"/>
        <w:widowControl/>
        <w:spacing w:line="240" w:lineRule="exact"/>
        <w:jc w:val="left"/>
      </w:pPr>
    </w:p>
    <w:p w:rsidR="00471418" w:rsidRPr="00511904" w:rsidRDefault="00471418" w:rsidP="004960CE">
      <w:pPr>
        <w:pStyle w:val="Style18"/>
        <w:widowControl/>
        <w:spacing w:line="240" w:lineRule="exact"/>
        <w:ind w:left="202"/>
        <w:jc w:val="left"/>
      </w:pPr>
    </w:p>
    <w:p w:rsidR="007969E7" w:rsidRPr="00511904" w:rsidRDefault="007969E7" w:rsidP="007969E7">
      <w:pPr>
        <w:pStyle w:val="Style18"/>
        <w:widowControl/>
        <w:spacing w:before="26" w:line="274" w:lineRule="exact"/>
        <w:ind w:left="202"/>
        <w:rPr>
          <w:rStyle w:val="FontStyle31"/>
          <w:bCs/>
          <w:sz w:val="24"/>
          <w:u w:val="single"/>
        </w:rPr>
      </w:pPr>
      <w:r w:rsidRPr="00511904">
        <w:rPr>
          <w:rStyle w:val="FontStyle31"/>
          <w:bCs/>
          <w:sz w:val="24"/>
          <w:u w:val="single"/>
        </w:rPr>
        <w:t xml:space="preserve">Atribuţiile postului </w:t>
      </w:r>
    </w:p>
    <w:p w:rsidR="007969E7" w:rsidRPr="00511904" w:rsidRDefault="007969E7" w:rsidP="004960CE">
      <w:pPr>
        <w:pStyle w:val="Style18"/>
        <w:widowControl/>
        <w:spacing w:before="26" w:line="274" w:lineRule="exact"/>
        <w:ind w:left="202"/>
        <w:rPr>
          <w:rStyle w:val="rvts7"/>
          <w:b/>
          <w:bCs/>
          <w:u w:val="single"/>
        </w:rPr>
      </w:pPr>
      <w:r w:rsidRPr="00511904">
        <w:rPr>
          <w:rStyle w:val="FontStyle31"/>
          <w:bCs/>
          <w:sz w:val="24"/>
          <w:u w:val="single"/>
        </w:rPr>
        <w:t>consilier juridic, clasa I, grad superior – Compartimentul juridic – Curtea de Apel Pitești</w:t>
      </w:r>
    </w:p>
    <w:p w:rsidR="007969E7" w:rsidRPr="00511904" w:rsidRDefault="00531F7F" w:rsidP="007969E7">
      <w:pPr>
        <w:pStyle w:val="Style16"/>
        <w:widowControl/>
        <w:tabs>
          <w:tab w:val="left" w:pos="151"/>
        </w:tabs>
        <w:spacing w:before="230" w:line="317" w:lineRule="exact"/>
        <w:jc w:val="left"/>
        <w:rPr>
          <w:rStyle w:val="FontStyle26"/>
          <w:sz w:val="24"/>
        </w:rPr>
      </w:pPr>
      <w:r w:rsidRPr="00511904">
        <w:rPr>
          <w:rStyle w:val="rvts7"/>
          <w:color w:val="000000"/>
        </w:rPr>
        <w:tab/>
      </w:r>
      <w:r w:rsidRPr="00511904">
        <w:rPr>
          <w:rStyle w:val="rvts7"/>
          <w:color w:val="000000"/>
        </w:rPr>
        <w:tab/>
      </w:r>
      <w:r w:rsidR="004960CE" w:rsidRPr="00511904">
        <w:rPr>
          <w:rStyle w:val="rvts7"/>
          <w:color w:val="000000"/>
        </w:rPr>
        <w:t>Consilierul juridic sprijin</w:t>
      </w:r>
      <w:r w:rsidR="00BE170D">
        <w:rPr>
          <w:rStyle w:val="rvts7"/>
          <w:color w:val="000000"/>
        </w:rPr>
        <w:t>ă</w:t>
      </w:r>
      <w:r w:rsidR="004960CE" w:rsidRPr="00511904">
        <w:rPr>
          <w:rStyle w:val="rvts7"/>
          <w:color w:val="000000"/>
        </w:rPr>
        <w:t xml:space="preserve"> </w:t>
      </w:r>
      <w:r w:rsidR="007969E7" w:rsidRPr="00511904">
        <w:rPr>
          <w:rStyle w:val="rvts7"/>
          <w:color w:val="000000"/>
        </w:rPr>
        <w:t xml:space="preserve"> preşedintele Curţii de Apel Pitești prin exercitarea următoarelor atribuţii :</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reprezintă instanţa şi apără drepturile şi interesele acesteia în faţa autorităţilor publice, instituţiilor de orice natură, precum şi în faţa oricărei persoane juridice sau fizice, formulând, în acest sens, acţiuni, cereri, întâmpinări şi alte lucrări;</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verifică legalitatea actelor cu caracter juridic şi administrativ primite spre avizare;</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avizează şi contrasemnează actele cu caracter juridic;</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asigură redactarea proiectelor de contracte şi negocierea clauzelor legale contractuale;</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lastRenderedPageBreak/>
        <w:t>asigură redactarea de acte juridice, atestarea identităţii părţilor, a consimţământului, a conţinutului şi a datei actelor încheiate care privesc instanţa în favoarea căreia consilierul juridic exercită profesia;</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semnează, la solicitarea conducerii, în cadrul reprezentării, documentele cu caracter juridic emanate de instituţia reprezentată;</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asigură asistenţă instanţei în favoarea căreia îşi exercită profesia, apărând drepturile şi interesele legitime ale Curții de Apel Pitești şi, la cerere, ale instanţelor arondate, în raporturile acestora cu autorităţile publice, instituţiile de orice natură, precum şi cu orice persoană fizică sau juridică;</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sprijină compartimentele funcţionale din cadrul Curții de Apel Pitești şi al instanţelor din circumscripţie, la solicitarea acestora, în vederea aplicării şi interpretării corecte a legislaţiei din domeniul lor de activitate;</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asigură consultanţă de specialitate compartimentelor din cadrul Curții de Apel Pitești şi instanţelor arondate, la solicitarea acestora;</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întocmeşte puncte de vedere cu privire la orice problemă solicitată de către conducerea instanţei;</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soluţionează în termen legal sesizările, petiţiile şi solicitările ce aparţin sferei sale de competenţă şi sunt repartizate de către conducerea instanţei;</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în baza informaţiilor deţinute şi în conformitate cu dispoziţiile legii, supune aprobării conducerii Curții de Apel Pitești propunerile de renunţare, atunci când este cazul, la exercitarea căilor de atac;</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urmăreşte în mod responsabil derularea procedurilor judiciare în dosarele care au ca obiect cauze civile sau penale în care Curtea de Apel Pitești este parte şi finalizarea optimă a acestora, asigurând condiţiile necesare punerii în executare a hotărârilor definitive sau irevocabile, după caz;</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 xml:space="preserve">avizează punerea în executare a dispozitivului hotărârilor judecătoreşti pronunţate în dosarele instrumentate; </w:t>
      </w:r>
    </w:p>
    <w:p w:rsidR="002225C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sprijină activitatea specifică a Curții de Apel Pitești și a instanțelor din circumscripție, la solicitarea acestora;</w:t>
      </w:r>
    </w:p>
    <w:p w:rsidR="007969E7" w:rsidRPr="00511904" w:rsidRDefault="007969E7" w:rsidP="007969E7">
      <w:pPr>
        <w:pStyle w:val="Style6"/>
        <w:widowControl/>
        <w:numPr>
          <w:ilvl w:val="0"/>
          <w:numId w:val="6"/>
        </w:numPr>
        <w:tabs>
          <w:tab w:val="left" w:pos="346"/>
        </w:tabs>
        <w:ind w:left="346"/>
        <w:jc w:val="both"/>
        <w:rPr>
          <w:rStyle w:val="FontStyle14"/>
          <w:rFonts w:ascii="Times New Roman" w:hAnsi="Times New Roman"/>
          <w:sz w:val="24"/>
        </w:rPr>
      </w:pPr>
      <w:r w:rsidRPr="00511904">
        <w:rPr>
          <w:rStyle w:val="FontStyle14"/>
          <w:rFonts w:ascii="Times New Roman" w:hAnsi="Times New Roman"/>
          <w:sz w:val="24"/>
        </w:rPr>
        <w:t xml:space="preserve"> îndeplineşte orice atribuţii prevăzute de lege sau stabilite de preşedintele curții, în sfera sa de competenţă.</w:t>
      </w:r>
    </w:p>
    <w:p w:rsidR="006D3B29" w:rsidRPr="00511904" w:rsidRDefault="006D3B29" w:rsidP="007969E7">
      <w:pPr>
        <w:pStyle w:val="Style16"/>
        <w:widowControl/>
        <w:tabs>
          <w:tab w:val="left" w:pos="151"/>
        </w:tabs>
        <w:spacing w:before="230" w:line="317" w:lineRule="exact"/>
        <w:jc w:val="left"/>
        <w:rPr>
          <w:rStyle w:val="FontStyle26"/>
          <w:sz w:val="24"/>
        </w:rPr>
      </w:pPr>
    </w:p>
    <w:p w:rsidR="00CC79A6" w:rsidRDefault="00CC79A6" w:rsidP="007969E7">
      <w:pPr>
        <w:pStyle w:val="Style3"/>
        <w:widowControl/>
        <w:spacing w:line="317" w:lineRule="exact"/>
        <w:ind w:left="252"/>
        <w:rPr>
          <w:rStyle w:val="FontStyle31"/>
          <w:bCs/>
          <w:sz w:val="24"/>
        </w:rPr>
      </w:pPr>
      <w:r>
        <w:rPr>
          <w:rStyle w:val="FontStyle31"/>
          <w:bCs/>
          <w:sz w:val="24"/>
        </w:rPr>
        <w:t xml:space="preserve">Bibliografia și Tematica </w:t>
      </w:r>
    </w:p>
    <w:p w:rsidR="007969E7" w:rsidRPr="00511904" w:rsidRDefault="007969E7" w:rsidP="007969E7">
      <w:pPr>
        <w:pStyle w:val="Style3"/>
        <w:widowControl/>
        <w:spacing w:line="317" w:lineRule="exact"/>
        <w:ind w:left="252"/>
        <w:rPr>
          <w:rStyle w:val="FontStyle31"/>
          <w:bCs/>
          <w:sz w:val="24"/>
        </w:rPr>
      </w:pPr>
      <w:r w:rsidRPr="00511904">
        <w:rPr>
          <w:rStyle w:val="FontStyle31"/>
          <w:bCs/>
          <w:sz w:val="24"/>
        </w:rPr>
        <w:t xml:space="preserve">pentru ocuparea prin transfer la cerere a funcţiei publice de execuţie de consilier juridic clasa </w:t>
      </w:r>
      <w:r w:rsidRPr="00511904">
        <w:rPr>
          <w:rStyle w:val="FontStyle23"/>
          <w:bCs/>
        </w:rPr>
        <w:t xml:space="preserve">I, </w:t>
      </w:r>
      <w:r w:rsidRPr="00511904">
        <w:rPr>
          <w:rStyle w:val="FontStyle31"/>
          <w:bCs/>
          <w:sz w:val="24"/>
        </w:rPr>
        <w:t>grad profesional superior</w:t>
      </w:r>
    </w:p>
    <w:p w:rsidR="007969E7" w:rsidRPr="00511904" w:rsidRDefault="007969E7" w:rsidP="007969E7">
      <w:pPr>
        <w:pStyle w:val="Style3"/>
        <w:widowControl/>
        <w:spacing w:line="317" w:lineRule="exact"/>
        <w:ind w:left="252"/>
        <w:rPr>
          <w:rStyle w:val="FontStyle31"/>
          <w:bCs/>
          <w:sz w:val="24"/>
        </w:rPr>
      </w:pPr>
      <w:r w:rsidRPr="00511904">
        <w:rPr>
          <w:rStyle w:val="FontStyle31"/>
          <w:bCs/>
          <w:sz w:val="24"/>
        </w:rPr>
        <w:t>la Comparti</w:t>
      </w:r>
      <w:r w:rsidR="00511904" w:rsidRPr="00511904">
        <w:rPr>
          <w:rStyle w:val="FontStyle31"/>
          <w:bCs/>
          <w:sz w:val="24"/>
        </w:rPr>
        <w:t xml:space="preserve">mentul juridic </w:t>
      </w:r>
      <w:r w:rsidRPr="00511904">
        <w:rPr>
          <w:rStyle w:val="FontStyle31"/>
          <w:bCs/>
          <w:sz w:val="24"/>
        </w:rPr>
        <w:t>din cadrul Curții de Apel Pitești</w:t>
      </w:r>
    </w:p>
    <w:p w:rsidR="007969E7" w:rsidRPr="00511904" w:rsidRDefault="007969E7" w:rsidP="00471418">
      <w:pPr>
        <w:pStyle w:val="Style3"/>
        <w:widowControl/>
        <w:spacing w:line="317" w:lineRule="exact"/>
        <w:jc w:val="left"/>
        <w:rPr>
          <w:rStyle w:val="FontStyle31"/>
          <w:bCs/>
          <w:sz w:val="24"/>
        </w:rPr>
      </w:pPr>
    </w:p>
    <w:p w:rsidR="007969E7" w:rsidRPr="00511904" w:rsidRDefault="00471418" w:rsidP="007969E7">
      <w:pPr>
        <w:pStyle w:val="Style13"/>
        <w:widowControl/>
        <w:numPr>
          <w:ilvl w:val="0"/>
          <w:numId w:val="1"/>
        </w:numPr>
        <w:tabs>
          <w:tab w:val="left" w:pos="137"/>
        </w:tabs>
        <w:spacing w:before="266" w:line="317" w:lineRule="exact"/>
        <w:jc w:val="left"/>
        <w:rPr>
          <w:rStyle w:val="FontStyle26"/>
          <w:sz w:val="24"/>
        </w:rPr>
      </w:pPr>
      <w:r w:rsidRPr="00511904">
        <w:rPr>
          <w:rStyle w:val="FontStyle26"/>
          <w:sz w:val="24"/>
        </w:rPr>
        <w:t>Consti</w:t>
      </w:r>
      <w:r w:rsidR="007969E7" w:rsidRPr="00511904">
        <w:rPr>
          <w:rStyle w:val="FontStyle26"/>
          <w:sz w:val="24"/>
        </w:rPr>
        <w:t>tuţia României;</w:t>
      </w:r>
    </w:p>
    <w:p w:rsidR="007969E7" w:rsidRPr="00511904" w:rsidRDefault="007969E7" w:rsidP="007969E7">
      <w:pPr>
        <w:pStyle w:val="Style13"/>
        <w:widowControl/>
        <w:numPr>
          <w:ilvl w:val="0"/>
          <w:numId w:val="1"/>
        </w:numPr>
        <w:tabs>
          <w:tab w:val="left" w:pos="137"/>
        </w:tabs>
        <w:spacing w:line="317" w:lineRule="exact"/>
        <w:jc w:val="left"/>
        <w:rPr>
          <w:rStyle w:val="FontStyle26"/>
          <w:sz w:val="24"/>
        </w:rPr>
      </w:pPr>
      <w:r w:rsidRPr="00511904">
        <w:rPr>
          <w:rStyle w:val="FontStyle26"/>
          <w:sz w:val="24"/>
        </w:rPr>
        <w:t>Codul  civil</w:t>
      </w:r>
      <w:r w:rsidRPr="00511904">
        <w:rPr>
          <w:rStyle w:val="FontStyle32"/>
          <w:bCs/>
        </w:rPr>
        <w:t xml:space="preserve">, </w:t>
      </w:r>
      <w:r w:rsidRPr="00511904">
        <w:rPr>
          <w:rStyle w:val="FontStyle26"/>
          <w:sz w:val="24"/>
        </w:rPr>
        <w:t>republicat, cu modificările şi completările ulterioare;</w:t>
      </w:r>
    </w:p>
    <w:p w:rsidR="007969E7" w:rsidRPr="00511904" w:rsidRDefault="007969E7" w:rsidP="007969E7">
      <w:pPr>
        <w:pStyle w:val="Style13"/>
        <w:widowControl/>
        <w:numPr>
          <w:ilvl w:val="0"/>
          <w:numId w:val="1"/>
        </w:numPr>
        <w:tabs>
          <w:tab w:val="left" w:pos="137"/>
        </w:tabs>
        <w:spacing w:line="317" w:lineRule="exact"/>
        <w:jc w:val="left"/>
        <w:rPr>
          <w:rStyle w:val="FontStyle26"/>
          <w:sz w:val="24"/>
        </w:rPr>
      </w:pPr>
      <w:r w:rsidRPr="00511904">
        <w:rPr>
          <w:rStyle w:val="FontStyle26"/>
          <w:sz w:val="24"/>
        </w:rPr>
        <w:t>Codul de procedură civilă, republicat, cu modificările şi completările ulterioare;</w:t>
      </w:r>
    </w:p>
    <w:p w:rsidR="007969E7" w:rsidRPr="00511904" w:rsidRDefault="007969E7" w:rsidP="007969E7">
      <w:pPr>
        <w:pStyle w:val="Style13"/>
        <w:widowControl/>
        <w:numPr>
          <w:ilvl w:val="0"/>
          <w:numId w:val="1"/>
        </w:numPr>
        <w:tabs>
          <w:tab w:val="left" w:pos="137"/>
        </w:tabs>
        <w:spacing w:line="317" w:lineRule="exact"/>
        <w:jc w:val="left"/>
        <w:rPr>
          <w:rStyle w:val="FontStyle26"/>
          <w:sz w:val="24"/>
        </w:rPr>
      </w:pPr>
      <w:r w:rsidRPr="00511904">
        <w:rPr>
          <w:rStyle w:val="FontStyle26"/>
          <w:sz w:val="24"/>
        </w:rPr>
        <w:t>Codul muncii, republicat, cu modificările şi completările ulterioare;</w:t>
      </w:r>
    </w:p>
    <w:p w:rsidR="007969E7" w:rsidRPr="00511904" w:rsidRDefault="007969E7" w:rsidP="007969E7">
      <w:pPr>
        <w:pStyle w:val="Style13"/>
        <w:widowControl/>
        <w:numPr>
          <w:ilvl w:val="0"/>
          <w:numId w:val="1"/>
        </w:numPr>
        <w:tabs>
          <w:tab w:val="left" w:pos="137"/>
        </w:tabs>
        <w:spacing w:line="317" w:lineRule="exact"/>
        <w:jc w:val="left"/>
        <w:rPr>
          <w:rStyle w:val="FontStyle26"/>
          <w:sz w:val="24"/>
        </w:rPr>
      </w:pPr>
      <w:r w:rsidRPr="00511904">
        <w:rPr>
          <w:rStyle w:val="FontStyle26"/>
          <w:sz w:val="24"/>
        </w:rPr>
        <w:t>Legea contenciosului administrativ nr. 554/2004. cu modificările şi completările ulterioare;</w:t>
      </w:r>
    </w:p>
    <w:p w:rsidR="00915E2C" w:rsidRPr="00511904" w:rsidRDefault="0077461D" w:rsidP="007969E7">
      <w:pPr>
        <w:pStyle w:val="Style13"/>
        <w:widowControl/>
        <w:numPr>
          <w:ilvl w:val="0"/>
          <w:numId w:val="1"/>
        </w:numPr>
        <w:tabs>
          <w:tab w:val="left" w:pos="137"/>
        </w:tabs>
        <w:spacing w:line="317" w:lineRule="exact"/>
        <w:rPr>
          <w:rStyle w:val="FontStyle26"/>
          <w:sz w:val="24"/>
        </w:rPr>
      </w:pPr>
      <w:r w:rsidRPr="00511904">
        <w:rPr>
          <w:rStyle w:val="FontStyle26"/>
          <w:sz w:val="24"/>
        </w:rPr>
        <w:t>Legea nr. 303/2022</w:t>
      </w:r>
      <w:r w:rsidR="007969E7" w:rsidRPr="00511904">
        <w:rPr>
          <w:rStyle w:val="FontStyle26"/>
          <w:sz w:val="24"/>
        </w:rPr>
        <w:t xml:space="preserve"> privind statului</w:t>
      </w:r>
      <w:r w:rsidR="00915E2C" w:rsidRPr="00511904">
        <w:rPr>
          <w:rStyle w:val="FontStyle26"/>
          <w:sz w:val="24"/>
        </w:rPr>
        <w:t xml:space="preserve"> judecătorilor şi procurorilor</w:t>
      </w:r>
    </w:p>
    <w:p w:rsidR="007969E7" w:rsidRPr="00511904" w:rsidRDefault="00915E2C" w:rsidP="007969E7">
      <w:pPr>
        <w:pStyle w:val="Style13"/>
        <w:widowControl/>
        <w:numPr>
          <w:ilvl w:val="0"/>
          <w:numId w:val="1"/>
        </w:numPr>
        <w:tabs>
          <w:tab w:val="left" w:pos="137"/>
        </w:tabs>
        <w:spacing w:line="317" w:lineRule="exact"/>
        <w:rPr>
          <w:rStyle w:val="FontStyle26"/>
          <w:sz w:val="24"/>
        </w:rPr>
      </w:pPr>
      <w:r w:rsidRPr="00511904">
        <w:rPr>
          <w:rStyle w:val="FontStyle26"/>
          <w:sz w:val="24"/>
        </w:rPr>
        <w:t>Legea nr.304/2022</w:t>
      </w:r>
      <w:r w:rsidR="007969E7" w:rsidRPr="00511904">
        <w:rPr>
          <w:rStyle w:val="FontStyle26"/>
          <w:sz w:val="24"/>
        </w:rPr>
        <w:t xml:space="preserve"> privind organizarea judiciară</w:t>
      </w:r>
    </w:p>
    <w:p w:rsidR="007969E7" w:rsidRPr="00511904" w:rsidRDefault="007969E7" w:rsidP="007969E7">
      <w:pPr>
        <w:pStyle w:val="Style13"/>
        <w:widowControl/>
        <w:numPr>
          <w:ilvl w:val="0"/>
          <w:numId w:val="1"/>
        </w:numPr>
        <w:tabs>
          <w:tab w:val="left" w:pos="137"/>
        </w:tabs>
        <w:spacing w:line="317" w:lineRule="exact"/>
        <w:jc w:val="left"/>
        <w:rPr>
          <w:rStyle w:val="FontStyle26"/>
          <w:sz w:val="24"/>
        </w:rPr>
      </w:pPr>
      <w:r w:rsidRPr="00511904">
        <w:rPr>
          <w:rStyle w:val="FontStyle26"/>
          <w:sz w:val="24"/>
        </w:rPr>
        <w:t>Legea nr. 98/2016 privind achiziţiile publice, cu modificările şi completările ulterioare;</w:t>
      </w:r>
    </w:p>
    <w:p w:rsidR="007969E7" w:rsidRPr="00511904" w:rsidRDefault="007969E7" w:rsidP="007969E7">
      <w:pPr>
        <w:pStyle w:val="Style13"/>
        <w:widowControl/>
        <w:tabs>
          <w:tab w:val="left" w:pos="259"/>
        </w:tabs>
        <w:spacing w:before="29" w:line="274" w:lineRule="exact"/>
        <w:rPr>
          <w:rStyle w:val="FontStyle26"/>
          <w:sz w:val="24"/>
        </w:rPr>
      </w:pPr>
      <w:r w:rsidRPr="00511904">
        <w:rPr>
          <w:rStyle w:val="FontStyle26"/>
          <w:sz w:val="24"/>
        </w:rPr>
        <w:t>-</w:t>
      </w:r>
      <w:r w:rsidRPr="00511904">
        <w:rPr>
          <w:rStyle w:val="FontStyle26"/>
          <w:sz w:val="24"/>
        </w:rPr>
        <w:tab/>
        <w:t>Legea-cadru nr. 153/2017 privind salarizarea personalului plătit din fonduri publice, cu modificările şi completările ulterioare;</w:t>
      </w:r>
    </w:p>
    <w:p w:rsidR="007969E7" w:rsidRPr="00511904" w:rsidRDefault="007969E7" w:rsidP="007969E7">
      <w:pPr>
        <w:pStyle w:val="Style13"/>
        <w:widowControl/>
        <w:numPr>
          <w:ilvl w:val="0"/>
          <w:numId w:val="3"/>
        </w:numPr>
        <w:tabs>
          <w:tab w:val="left" w:pos="144"/>
        </w:tabs>
        <w:spacing w:line="274" w:lineRule="exact"/>
        <w:rPr>
          <w:rStyle w:val="FontStyle26"/>
          <w:sz w:val="24"/>
        </w:rPr>
      </w:pPr>
      <w:r w:rsidRPr="00511904">
        <w:rPr>
          <w:rStyle w:val="FontStyle26"/>
          <w:sz w:val="24"/>
        </w:rPr>
        <w:t>OUG nr. 27/2006 privind salarizarea şi alte drepturi ale judecătorilor, procurorilor şi altor categorii de personal din sistemul de justiţie, cu modificări şi completări;</w:t>
      </w:r>
    </w:p>
    <w:p w:rsidR="007969E7" w:rsidRPr="00511904" w:rsidRDefault="007969E7" w:rsidP="00920EE0">
      <w:pPr>
        <w:pStyle w:val="Style13"/>
        <w:widowControl/>
        <w:numPr>
          <w:ilvl w:val="0"/>
          <w:numId w:val="3"/>
        </w:numPr>
        <w:tabs>
          <w:tab w:val="left" w:pos="144"/>
        </w:tabs>
        <w:spacing w:before="50"/>
        <w:rPr>
          <w:rStyle w:val="FontStyle21"/>
          <w:sz w:val="24"/>
        </w:rPr>
      </w:pPr>
      <w:r w:rsidRPr="00511904">
        <w:rPr>
          <w:rStyle w:val="FontStyle26"/>
          <w:sz w:val="24"/>
        </w:rPr>
        <w:lastRenderedPageBreak/>
        <w:t>OUG nr. 57/2019 privind Codul administrativ, cu modificările şi completările ulterioare. Partea a VI-a;</w:t>
      </w:r>
    </w:p>
    <w:p w:rsidR="007969E7" w:rsidRPr="00511904" w:rsidRDefault="007969E7" w:rsidP="007969E7">
      <w:pPr>
        <w:pStyle w:val="Style13"/>
        <w:widowControl/>
        <w:numPr>
          <w:ilvl w:val="0"/>
          <w:numId w:val="4"/>
        </w:numPr>
        <w:tabs>
          <w:tab w:val="left" w:pos="166"/>
        </w:tabs>
        <w:spacing w:line="317" w:lineRule="exact"/>
        <w:rPr>
          <w:rStyle w:val="FontStyle26"/>
          <w:sz w:val="24"/>
        </w:rPr>
      </w:pPr>
      <w:r w:rsidRPr="00511904">
        <w:rPr>
          <w:rStyle w:val="FontStyle26"/>
          <w:sz w:val="24"/>
        </w:rPr>
        <w:t xml:space="preserve">Legea nr. 567/2004 privind statutul personalului auxiliar de specialitate al instanţelor judecătoreşti şi al parchetelor de pe lângă acestea, cu modificările şi completările ulterioare </w:t>
      </w:r>
      <w:r w:rsidRPr="00511904">
        <w:rPr>
          <w:rStyle w:val="FontStyle24"/>
          <w:bCs/>
          <w:iCs/>
          <w:sz w:val="24"/>
        </w:rPr>
        <w:t>;</w:t>
      </w:r>
    </w:p>
    <w:p w:rsidR="007969E7" w:rsidRPr="00511904" w:rsidRDefault="007969E7" w:rsidP="007969E7">
      <w:pPr>
        <w:pStyle w:val="Style13"/>
        <w:widowControl/>
        <w:numPr>
          <w:ilvl w:val="0"/>
          <w:numId w:val="4"/>
        </w:numPr>
        <w:tabs>
          <w:tab w:val="left" w:pos="166"/>
        </w:tabs>
        <w:spacing w:line="317" w:lineRule="exact"/>
        <w:rPr>
          <w:rStyle w:val="FontStyle26"/>
          <w:sz w:val="24"/>
        </w:rPr>
      </w:pPr>
      <w:r w:rsidRPr="00511904">
        <w:rPr>
          <w:rStyle w:val="rvts1"/>
          <w:color w:val="000000"/>
        </w:rPr>
        <w:t>Regulamentul de ordine interioară al instanţelor judecătoreşti</w:t>
      </w:r>
      <w:r w:rsidRPr="00511904">
        <w:rPr>
          <w:rStyle w:val="FontStyle26"/>
          <w:sz w:val="24"/>
        </w:rPr>
        <w:t>, aprobat prin Hotărârea Consiliului Su</w:t>
      </w:r>
      <w:r w:rsidR="00471418" w:rsidRPr="00511904">
        <w:rPr>
          <w:rStyle w:val="FontStyle26"/>
          <w:sz w:val="24"/>
        </w:rPr>
        <w:t xml:space="preserve">perior al Magistraturii </w:t>
      </w:r>
      <w:r w:rsidR="00FA481C" w:rsidRPr="00511904">
        <w:rPr>
          <w:rStyle w:val="FontStyle26"/>
          <w:sz w:val="24"/>
        </w:rPr>
        <w:t xml:space="preserve">– Secția pentru judecători </w:t>
      </w:r>
      <w:r w:rsidR="00471418" w:rsidRPr="00511904">
        <w:rPr>
          <w:rStyle w:val="FontStyle26"/>
          <w:sz w:val="24"/>
        </w:rPr>
        <w:t>nr. 3243/22.12.2022</w:t>
      </w:r>
      <w:r w:rsidR="00FA481C" w:rsidRPr="00511904">
        <w:rPr>
          <w:rStyle w:val="FontStyle26"/>
          <w:sz w:val="24"/>
        </w:rPr>
        <w:t xml:space="preserve">, publicat în </w:t>
      </w:r>
      <w:r w:rsidR="00511904" w:rsidRPr="00511904">
        <w:rPr>
          <w:bCs/>
          <w:color w:val="000000"/>
          <w:shd w:val="clear" w:color="auto" w:fill="FFFFFF"/>
        </w:rPr>
        <w:t>Monitorul Oficial Nr. 1.254 bis din 27 decembrie 2022.</w:t>
      </w:r>
    </w:p>
    <w:p w:rsidR="007969E7" w:rsidRPr="00511904" w:rsidRDefault="007969E7" w:rsidP="007969E7">
      <w:pPr>
        <w:pStyle w:val="Style9"/>
        <w:widowControl/>
        <w:spacing w:line="240" w:lineRule="exact"/>
        <w:jc w:val="left"/>
      </w:pPr>
    </w:p>
    <w:p w:rsidR="007969E7" w:rsidRPr="00511904" w:rsidRDefault="007969E7" w:rsidP="007969E7">
      <w:pPr>
        <w:pStyle w:val="Style9"/>
        <w:widowControl/>
        <w:spacing w:line="240" w:lineRule="exact"/>
        <w:jc w:val="left"/>
      </w:pPr>
    </w:p>
    <w:p w:rsidR="007969E7" w:rsidRPr="00511904" w:rsidRDefault="007969E7" w:rsidP="007969E7">
      <w:pPr>
        <w:pStyle w:val="Style9"/>
        <w:widowControl/>
        <w:spacing w:before="48" w:line="274" w:lineRule="exact"/>
        <w:rPr>
          <w:rStyle w:val="FontStyle31"/>
          <w:bCs/>
          <w:sz w:val="24"/>
        </w:rPr>
      </w:pPr>
      <w:r w:rsidRPr="00511904">
        <w:rPr>
          <w:rStyle w:val="FontStyle31"/>
          <w:bCs/>
          <w:sz w:val="24"/>
        </w:rPr>
        <w:t>Actele normative indicate vor fi avute în vedere astfel cum au fost modificate şi completate până la data publicării prezentului anunţ.</w:t>
      </w:r>
    </w:p>
    <w:p w:rsidR="007969E7" w:rsidRPr="00511904" w:rsidRDefault="007969E7" w:rsidP="007969E7">
      <w:pPr>
        <w:pStyle w:val="Style9"/>
        <w:widowControl/>
        <w:spacing w:line="240" w:lineRule="exact"/>
        <w:ind w:firstLine="727"/>
        <w:jc w:val="left"/>
      </w:pPr>
    </w:p>
    <w:p w:rsidR="007969E7" w:rsidRDefault="007969E7" w:rsidP="007969E7">
      <w:pPr>
        <w:pStyle w:val="Style16"/>
        <w:widowControl/>
        <w:tabs>
          <w:tab w:val="left" w:pos="151"/>
        </w:tabs>
        <w:spacing w:before="230" w:line="317" w:lineRule="exact"/>
        <w:jc w:val="left"/>
        <w:rPr>
          <w:rStyle w:val="FontStyle26"/>
          <w:sz w:val="24"/>
        </w:rPr>
      </w:pPr>
    </w:p>
    <w:p w:rsidR="00A519C5" w:rsidRDefault="00A519C5" w:rsidP="007969E7">
      <w:pPr>
        <w:pStyle w:val="Style16"/>
        <w:widowControl/>
        <w:tabs>
          <w:tab w:val="left" w:pos="151"/>
        </w:tabs>
        <w:spacing w:before="230" w:line="317" w:lineRule="exact"/>
        <w:jc w:val="left"/>
        <w:rPr>
          <w:rStyle w:val="FontStyle26"/>
          <w:sz w:val="24"/>
        </w:rPr>
      </w:pPr>
    </w:p>
    <w:p w:rsidR="00A519C5" w:rsidRDefault="00A519C5" w:rsidP="007969E7">
      <w:pPr>
        <w:pStyle w:val="Style16"/>
        <w:widowControl/>
        <w:tabs>
          <w:tab w:val="left" w:pos="151"/>
        </w:tabs>
        <w:spacing w:before="230" w:line="317" w:lineRule="exact"/>
        <w:jc w:val="left"/>
        <w:rPr>
          <w:rStyle w:val="FontStyle26"/>
          <w:sz w:val="24"/>
        </w:rPr>
      </w:pPr>
    </w:p>
    <w:p w:rsidR="007969E7" w:rsidRPr="00511904" w:rsidRDefault="007969E7" w:rsidP="007969E7">
      <w:pPr>
        <w:widowControl/>
      </w:pPr>
    </w:p>
    <w:p w:rsidR="0089451F" w:rsidRPr="00511904" w:rsidRDefault="0089451F" w:rsidP="0089451F">
      <w:pPr>
        <w:keepNext/>
        <w:spacing w:line="360" w:lineRule="auto"/>
        <w:jc w:val="center"/>
        <w:outlineLvl w:val="1"/>
        <w:rPr>
          <w:b/>
        </w:rPr>
      </w:pPr>
      <w:r w:rsidRPr="00511904">
        <w:rPr>
          <w:b/>
        </w:rPr>
        <w:t xml:space="preserve">P R E Ş E D I N T E </w:t>
      </w:r>
    </w:p>
    <w:p w:rsidR="0089451F" w:rsidRPr="00511904" w:rsidRDefault="0089451F" w:rsidP="0089451F">
      <w:pPr>
        <w:jc w:val="center"/>
        <w:rPr>
          <w:b/>
        </w:rPr>
      </w:pPr>
      <w:r w:rsidRPr="00511904">
        <w:rPr>
          <w:b/>
        </w:rPr>
        <w:t>Judecător Emilia Raluca TRANDAFIR</w:t>
      </w:r>
    </w:p>
    <w:p w:rsidR="00EE1976" w:rsidRPr="00511904" w:rsidRDefault="009F61F6"/>
    <w:sectPr w:rsidR="00EE1976" w:rsidRPr="00511904" w:rsidSect="001C3154">
      <w:footerReference w:type="default" r:id="rId9"/>
      <w:pgSz w:w="11906" w:h="16838"/>
      <w:pgMar w:top="709"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F6" w:rsidRDefault="009F61F6" w:rsidP="00531F7F">
      <w:r>
        <w:separator/>
      </w:r>
    </w:p>
  </w:endnote>
  <w:endnote w:type="continuationSeparator" w:id="0">
    <w:p w:rsidR="009F61F6" w:rsidRDefault="009F61F6" w:rsidP="0053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39743"/>
      <w:docPartObj>
        <w:docPartGallery w:val="Page Numbers (Bottom of Page)"/>
        <w:docPartUnique/>
      </w:docPartObj>
    </w:sdtPr>
    <w:sdtEndPr/>
    <w:sdtContent>
      <w:p w:rsidR="00531F7F" w:rsidRDefault="00531F7F">
        <w:pPr>
          <w:pStyle w:val="Subsol"/>
          <w:jc w:val="center"/>
        </w:pPr>
        <w:r>
          <w:fldChar w:fldCharType="begin"/>
        </w:r>
        <w:r>
          <w:instrText>PAGE   \* MERGEFORMAT</w:instrText>
        </w:r>
        <w:r>
          <w:fldChar w:fldCharType="separate"/>
        </w:r>
        <w:r w:rsidR="00B556A1">
          <w:rPr>
            <w:noProof/>
          </w:rPr>
          <w:t>4</w:t>
        </w:r>
        <w:r>
          <w:fldChar w:fldCharType="end"/>
        </w:r>
      </w:p>
    </w:sdtContent>
  </w:sdt>
  <w:p w:rsidR="00531F7F" w:rsidRDefault="00531F7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F6" w:rsidRDefault="009F61F6" w:rsidP="00531F7F">
      <w:r>
        <w:separator/>
      </w:r>
    </w:p>
  </w:footnote>
  <w:footnote w:type="continuationSeparator" w:id="0">
    <w:p w:rsidR="009F61F6" w:rsidRDefault="009F61F6" w:rsidP="0053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342688"/>
    <w:lvl w:ilvl="0">
      <w:numFmt w:val="bullet"/>
      <w:lvlText w:val="*"/>
      <w:lvlJc w:val="left"/>
    </w:lvl>
  </w:abstractNum>
  <w:abstractNum w:abstractNumId="1">
    <w:nsid w:val="6DF7741F"/>
    <w:multiLevelType w:val="hybridMultilevel"/>
    <w:tmpl w:val="84AEA794"/>
    <w:lvl w:ilvl="0" w:tplc="E09EC9C8">
      <w:start w:val="3"/>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0"/>
    <w:lvlOverride w:ilvl="0">
      <w:lvl w:ilvl="0">
        <w:numFmt w:val="bullet"/>
        <w:lvlText w:val="-"/>
        <w:legacy w:legacy="1" w:legacySpace="0" w:legacyIndent="151"/>
        <w:lvlJc w:val="left"/>
        <w:rPr>
          <w:rFonts w:ascii="Times New Roman" w:hAnsi="Times New Roman" w:hint="default"/>
        </w:rPr>
      </w:lvl>
    </w:lvlOverride>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166"/>
        <w:lvlJc w:val="left"/>
        <w:rPr>
          <w:rFonts w:ascii="Times New Roman" w:hAnsi="Times New Roman" w:hint="default"/>
        </w:rPr>
      </w:lvl>
    </w:lvlOverride>
  </w:num>
  <w:num w:numId="5">
    <w:abstractNumId w:val="1"/>
  </w:num>
  <w:num w:numId="6">
    <w:abstractNumId w:val="0"/>
    <w:lvlOverride w:ilvl="0">
      <w:lvl w:ilvl="0">
        <w:numFmt w:val="bullet"/>
        <w:lvlText w:val="-"/>
        <w:legacy w:legacy="1" w:legacySpace="0" w:legacyIndent="346"/>
        <w:lvlJc w:val="left"/>
        <w:rPr>
          <w:rFonts w:ascii="Trebuchet MS" w:hAnsi="Trebuchet M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E7"/>
    <w:rsid w:val="000A420F"/>
    <w:rsid w:val="000D48DB"/>
    <w:rsid w:val="00146599"/>
    <w:rsid w:val="001C3154"/>
    <w:rsid w:val="001E4F03"/>
    <w:rsid w:val="002225C4"/>
    <w:rsid w:val="002A2A18"/>
    <w:rsid w:val="003029E4"/>
    <w:rsid w:val="00323BC3"/>
    <w:rsid w:val="00324CE3"/>
    <w:rsid w:val="00396417"/>
    <w:rsid w:val="00414662"/>
    <w:rsid w:val="00471418"/>
    <w:rsid w:val="004960CE"/>
    <w:rsid w:val="004D5BAC"/>
    <w:rsid w:val="00511904"/>
    <w:rsid w:val="00514EAB"/>
    <w:rsid w:val="00515417"/>
    <w:rsid w:val="00531F7F"/>
    <w:rsid w:val="00537B9C"/>
    <w:rsid w:val="005C6610"/>
    <w:rsid w:val="00631819"/>
    <w:rsid w:val="006A52AF"/>
    <w:rsid w:val="006D3B29"/>
    <w:rsid w:val="00725A61"/>
    <w:rsid w:val="00763F2B"/>
    <w:rsid w:val="0077461D"/>
    <w:rsid w:val="00776A2E"/>
    <w:rsid w:val="00794626"/>
    <w:rsid w:val="007969E7"/>
    <w:rsid w:val="007A463A"/>
    <w:rsid w:val="00824753"/>
    <w:rsid w:val="008315BE"/>
    <w:rsid w:val="0089451F"/>
    <w:rsid w:val="008B5E2B"/>
    <w:rsid w:val="008D2393"/>
    <w:rsid w:val="008D37DD"/>
    <w:rsid w:val="008D6518"/>
    <w:rsid w:val="00915E2C"/>
    <w:rsid w:val="00920EE0"/>
    <w:rsid w:val="00984290"/>
    <w:rsid w:val="009F61F6"/>
    <w:rsid w:val="00A519C5"/>
    <w:rsid w:val="00AB5D53"/>
    <w:rsid w:val="00B14635"/>
    <w:rsid w:val="00B46DC0"/>
    <w:rsid w:val="00B51A25"/>
    <w:rsid w:val="00B556A1"/>
    <w:rsid w:val="00B91862"/>
    <w:rsid w:val="00BE170D"/>
    <w:rsid w:val="00C71AAF"/>
    <w:rsid w:val="00CC5BFE"/>
    <w:rsid w:val="00CC79A6"/>
    <w:rsid w:val="00CE426E"/>
    <w:rsid w:val="00D43750"/>
    <w:rsid w:val="00D900E1"/>
    <w:rsid w:val="00D97DD2"/>
    <w:rsid w:val="00DD46E7"/>
    <w:rsid w:val="00E853A9"/>
    <w:rsid w:val="00EC69F5"/>
    <w:rsid w:val="00EE49EF"/>
    <w:rsid w:val="00F3111B"/>
    <w:rsid w:val="00F851FF"/>
    <w:rsid w:val="00FA481C"/>
    <w:rsid w:val="00FA7F14"/>
    <w:rsid w:val="00FB61D3"/>
    <w:rsid w:val="00FB64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E7"/>
    <w:pPr>
      <w:widowControl w:val="0"/>
      <w:autoSpaceDE w:val="0"/>
      <w:autoSpaceDN w:val="0"/>
      <w:adjustRightInd w:val="0"/>
    </w:pPr>
    <w:rPr>
      <w:rFonts w:eastAsia="Times New Roman" w:cs="Times New Roman"/>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3">
    <w:name w:val="Style3"/>
    <w:basedOn w:val="Normal"/>
    <w:uiPriority w:val="99"/>
    <w:rsid w:val="007969E7"/>
    <w:pPr>
      <w:jc w:val="center"/>
    </w:pPr>
  </w:style>
  <w:style w:type="paragraph" w:customStyle="1" w:styleId="Style4">
    <w:name w:val="Style4"/>
    <w:basedOn w:val="Normal"/>
    <w:uiPriority w:val="99"/>
    <w:rsid w:val="007969E7"/>
  </w:style>
  <w:style w:type="paragraph" w:customStyle="1" w:styleId="Style5">
    <w:name w:val="Style5"/>
    <w:basedOn w:val="Normal"/>
    <w:uiPriority w:val="99"/>
    <w:rsid w:val="007969E7"/>
    <w:pPr>
      <w:spacing w:line="324" w:lineRule="exact"/>
      <w:jc w:val="center"/>
    </w:pPr>
  </w:style>
  <w:style w:type="paragraph" w:customStyle="1" w:styleId="Style6">
    <w:name w:val="Style6"/>
    <w:basedOn w:val="Normal"/>
    <w:uiPriority w:val="99"/>
    <w:rsid w:val="007969E7"/>
  </w:style>
  <w:style w:type="paragraph" w:customStyle="1" w:styleId="Style7">
    <w:name w:val="Style7"/>
    <w:basedOn w:val="Normal"/>
    <w:uiPriority w:val="99"/>
    <w:rsid w:val="007969E7"/>
    <w:pPr>
      <w:spacing w:line="276" w:lineRule="exact"/>
      <w:ind w:firstLine="734"/>
      <w:jc w:val="both"/>
    </w:pPr>
  </w:style>
  <w:style w:type="paragraph" w:customStyle="1" w:styleId="Style8">
    <w:name w:val="Style8"/>
    <w:basedOn w:val="Normal"/>
    <w:uiPriority w:val="99"/>
    <w:rsid w:val="007969E7"/>
    <w:pPr>
      <w:spacing w:line="275" w:lineRule="exact"/>
      <w:ind w:firstLine="720"/>
      <w:jc w:val="both"/>
    </w:pPr>
  </w:style>
  <w:style w:type="paragraph" w:customStyle="1" w:styleId="Style9">
    <w:name w:val="Style9"/>
    <w:basedOn w:val="Normal"/>
    <w:uiPriority w:val="99"/>
    <w:rsid w:val="007969E7"/>
    <w:pPr>
      <w:spacing w:line="278" w:lineRule="exact"/>
      <w:ind w:firstLine="720"/>
      <w:jc w:val="both"/>
    </w:pPr>
  </w:style>
  <w:style w:type="paragraph" w:customStyle="1" w:styleId="Style13">
    <w:name w:val="Style13"/>
    <w:basedOn w:val="Normal"/>
    <w:uiPriority w:val="99"/>
    <w:rsid w:val="007969E7"/>
    <w:pPr>
      <w:jc w:val="both"/>
    </w:pPr>
  </w:style>
  <w:style w:type="paragraph" w:customStyle="1" w:styleId="Style16">
    <w:name w:val="Style16"/>
    <w:basedOn w:val="Normal"/>
    <w:uiPriority w:val="99"/>
    <w:rsid w:val="007969E7"/>
    <w:pPr>
      <w:spacing w:line="281" w:lineRule="exact"/>
      <w:jc w:val="both"/>
    </w:pPr>
  </w:style>
  <w:style w:type="paragraph" w:customStyle="1" w:styleId="Style18">
    <w:name w:val="Style18"/>
    <w:basedOn w:val="Normal"/>
    <w:uiPriority w:val="99"/>
    <w:rsid w:val="007969E7"/>
    <w:pPr>
      <w:spacing w:line="281" w:lineRule="exact"/>
      <w:jc w:val="center"/>
    </w:pPr>
  </w:style>
  <w:style w:type="character" w:customStyle="1" w:styleId="FontStyle21">
    <w:name w:val="Font Style21"/>
    <w:uiPriority w:val="99"/>
    <w:rsid w:val="007969E7"/>
    <w:rPr>
      <w:rFonts w:ascii="Times New Roman" w:hAnsi="Times New Roman"/>
      <w:spacing w:val="10"/>
      <w:sz w:val="16"/>
    </w:rPr>
  </w:style>
  <w:style w:type="character" w:customStyle="1" w:styleId="FontStyle23">
    <w:name w:val="Font Style23"/>
    <w:uiPriority w:val="99"/>
    <w:rsid w:val="007969E7"/>
    <w:rPr>
      <w:rFonts w:ascii="Times New Roman" w:hAnsi="Times New Roman"/>
      <w:b/>
      <w:sz w:val="24"/>
    </w:rPr>
  </w:style>
  <w:style w:type="character" w:customStyle="1" w:styleId="FontStyle24">
    <w:name w:val="Font Style24"/>
    <w:uiPriority w:val="99"/>
    <w:rsid w:val="007969E7"/>
    <w:rPr>
      <w:rFonts w:ascii="Times New Roman" w:hAnsi="Times New Roman"/>
      <w:b/>
      <w:i/>
      <w:sz w:val="22"/>
    </w:rPr>
  </w:style>
  <w:style w:type="character" w:customStyle="1" w:styleId="FontStyle26">
    <w:name w:val="Font Style26"/>
    <w:uiPriority w:val="99"/>
    <w:rsid w:val="007969E7"/>
    <w:rPr>
      <w:rFonts w:ascii="Times New Roman" w:hAnsi="Times New Roman"/>
      <w:sz w:val="22"/>
    </w:rPr>
  </w:style>
  <w:style w:type="character" w:customStyle="1" w:styleId="FontStyle31">
    <w:name w:val="Font Style31"/>
    <w:uiPriority w:val="99"/>
    <w:rsid w:val="007969E7"/>
    <w:rPr>
      <w:rFonts w:ascii="Times New Roman" w:hAnsi="Times New Roman"/>
      <w:b/>
      <w:sz w:val="22"/>
    </w:rPr>
  </w:style>
  <w:style w:type="character" w:customStyle="1" w:styleId="FontStyle32">
    <w:name w:val="Font Style32"/>
    <w:uiPriority w:val="99"/>
    <w:rsid w:val="007969E7"/>
    <w:rPr>
      <w:rFonts w:ascii="Times New Roman" w:hAnsi="Times New Roman"/>
      <w:b/>
      <w:spacing w:val="10"/>
      <w:sz w:val="24"/>
    </w:rPr>
  </w:style>
  <w:style w:type="character" w:customStyle="1" w:styleId="rvts7">
    <w:name w:val="rvts7"/>
    <w:rsid w:val="007969E7"/>
  </w:style>
  <w:style w:type="character" w:customStyle="1" w:styleId="rvts4">
    <w:name w:val="rvts4"/>
    <w:rsid w:val="007969E7"/>
  </w:style>
  <w:style w:type="character" w:styleId="Hyperlink">
    <w:name w:val="Hyperlink"/>
    <w:basedOn w:val="Fontdeparagrafimplicit"/>
    <w:uiPriority w:val="99"/>
    <w:unhideWhenUsed/>
    <w:rsid w:val="007969E7"/>
    <w:rPr>
      <w:color w:val="0000FF"/>
      <w:u w:val="single"/>
    </w:rPr>
  </w:style>
  <w:style w:type="character" w:customStyle="1" w:styleId="rvts6">
    <w:name w:val="rvts6"/>
    <w:rsid w:val="007969E7"/>
  </w:style>
  <w:style w:type="character" w:customStyle="1" w:styleId="rvts1">
    <w:name w:val="rvts1"/>
    <w:rsid w:val="007969E7"/>
  </w:style>
  <w:style w:type="paragraph" w:styleId="Listparagraf">
    <w:name w:val="List Paragraph"/>
    <w:basedOn w:val="Normal"/>
    <w:uiPriority w:val="34"/>
    <w:qFormat/>
    <w:rsid w:val="007969E7"/>
    <w:pPr>
      <w:widowControl/>
      <w:autoSpaceDE/>
      <w:autoSpaceDN/>
      <w:adjustRightInd/>
      <w:ind w:left="720"/>
      <w:contextualSpacing/>
      <w:jc w:val="both"/>
    </w:pPr>
    <w:rPr>
      <w:lang w:eastAsia="en-US"/>
    </w:rPr>
  </w:style>
  <w:style w:type="paragraph" w:styleId="Corptext">
    <w:name w:val="Body Text"/>
    <w:basedOn w:val="Normal"/>
    <w:link w:val="CorptextCaracter"/>
    <w:uiPriority w:val="99"/>
    <w:unhideWhenUsed/>
    <w:rsid w:val="007969E7"/>
    <w:pPr>
      <w:widowControl/>
      <w:autoSpaceDE/>
      <w:autoSpaceDN/>
      <w:adjustRightInd/>
      <w:spacing w:after="120"/>
      <w:jc w:val="both"/>
    </w:pPr>
    <w:rPr>
      <w:lang w:eastAsia="en-US"/>
    </w:rPr>
  </w:style>
  <w:style w:type="character" w:customStyle="1" w:styleId="CorptextCaracter">
    <w:name w:val="Corp text Caracter"/>
    <w:basedOn w:val="Fontdeparagrafimplicit"/>
    <w:link w:val="Corptext"/>
    <w:uiPriority w:val="99"/>
    <w:rsid w:val="007969E7"/>
    <w:rPr>
      <w:rFonts w:eastAsia="Times New Roman" w:cs="Times New Roman"/>
      <w:szCs w:val="24"/>
    </w:rPr>
  </w:style>
  <w:style w:type="character" w:customStyle="1" w:styleId="FontStyle14">
    <w:name w:val="Font Style14"/>
    <w:uiPriority w:val="99"/>
    <w:rsid w:val="007969E7"/>
    <w:rPr>
      <w:rFonts w:ascii="Trebuchet MS" w:hAnsi="Trebuchet MS"/>
      <w:sz w:val="22"/>
    </w:rPr>
  </w:style>
  <w:style w:type="paragraph" w:styleId="Antet">
    <w:name w:val="header"/>
    <w:basedOn w:val="Normal"/>
    <w:link w:val="AntetCaracter"/>
    <w:uiPriority w:val="99"/>
    <w:unhideWhenUsed/>
    <w:rsid w:val="00531F7F"/>
    <w:pPr>
      <w:tabs>
        <w:tab w:val="center" w:pos="4536"/>
        <w:tab w:val="right" w:pos="9072"/>
      </w:tabs>
    </w:pPr>
  </w:style>
  <w:style w:type="character" w:customStyle="1" w:styleId="AntetCaracter">
    <w:name w:val="Antet Caracter"/>
    <w:basedOn w:val="Fontdeparagrafimplicit"/>
    <w:link w:val="Antet"/>
    <w:uiPriority w:val="99"/>
    <w:rsid w:val="00531F7F"/>
    <w:rPr>
      <w:rFonts w:eastAsia="Times New Roman" w:cs="Times New Roman"/>
      <w:szCs w:val="24"/>
      <w:lang w:eastAsia="ro-RO"/>
    </w:rPr>
  </w:style>
  <w:style w:type="paragraph" w:styleId="Subsol">
    <w:name w:val="footer"/>
    <w:basedOn w:val="Normal"/>
    <w:link w:val="SubsolCaracter"/>
    <w:uiPriority w:val="99"/>
    <w:unhideWhenUsed/>
    <w:rsid w:val="00531F7F"/>
    <w:pPr>
      <w:tabs>
        <w:tab w:val="center" w:pos="4536"/>
        <w:tab w:val="right" w:pos="9072"/>
      </w:tabs>
    </w:pPr>
  </w:style>
  <w:style w:type="character" w:customStyle="1" w:styleId="SubsolCaracter">
    <w:name w:val="Subsol Caracter"/>
    <w:basedOn w:val="Fontdeparagrafimplicit"/>
    <w:link w:val="Subsol"/>
    <w:uiPriority w:val="99"/>
    <w:rsid w:val="00531F7F"/>
    <w:rPr>
      <w:rFonts w:eastAsia="Times New Roman" w:cs="Times New Roman"/>
      <w:szCs w:val="24"/>
      <w:lang w:eastAsia="ro-RO"/>
    </w:rPr>
  </w:style>
  <w:style w:type="paragraph" w:styleId="NormalWeb">
    <w:name w:val="Normal (Web)"/>
    <w:basedOn w:val="Normal"/>
    <w:uiPriority w:val="99"/>
    <w:semiHidden/>
    <w:unhideWhenUsed/>
    <w:rsid w:val="00776A2E"/>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E7"/>
    <w:pPr>
      <w:widowControl w:val="0"/>
      <w:autoSpaceDE w:val="0"/>
      <w:autoSpaceDN w:val="0"/>
      <w:adjustRightInd w:val="0"/>
    </w:pPr>
    <w:rPr>
      <w:rFonts w:eastAsia="Times New Roman" w:cs="Times New Roman"/>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3">
    <w:name w:val="Style3"/>
    <w:basedOn w:val="Normal"/>
    <w:uiPriority w:val="99"/>
    <w:rsid w:val="007969E7"/>
    <w:pPr>
      <w:jc w:val="center"/>
    </w:pPr>
  </w:style>
  <w:style w:type="paragraph" w:customStyle="1" w:styleId="Style4">
    <w:name w:val="Style4"/>
    <w:basedOn w:val="Normal"/>
    <w:uiPriority w:val="99"/>
    <w:rsid w:val="007969E7"/>
  </w:style>
  <w:style w:type="paragraph" w:customStyle="1" w:styleId="Style5">
    <w:name w:val="Style5"/>
    <w:basedOn w:val="Normal"/>
    <w:uiPriority w:val="99"/>
    <w:rsid w:val="007969E7"/>
    <w:pPr>
      <w:spacing w:line="324" w:lineRule="exact"/>
      <w:jc w:val="center"/>
    </w:pPr>
  </w:style>
  <w:style w:type="paragraph" w:customStyle="1" w:styleId="Style6">
    <w:name w:val="Style6"/>
    <w:basedOn w:val="Normal"/>
    <w:uiPriority w:val="99"/>
    <w:rsid w:val="007969E7"/>
  </w:style>
  <w:style w:type="paragraph" w:customStyle="1" w:styleId="Style7">
    <w:name w:val="Style7"/>
    <w:basedOn w:val="Normal"/>
    <w:uiPriority w:val="99"/>
    <w:rsid w:val="007969E7"/>
    <w:pPr>
      <w:spacing w:line="276" w:lineRule="exact"/>
      <w:ind w:firstLine="734"/>
      <w:jc w:val="both"/>
    </w:pPr>
  </w:style>
  <w:style w:type="paragraph" w:customStyle="1" w:styleId="Style8">
    <w:name w:val="Style8"/>
    <w:basedOn w:val="Normal"/>
    <w:uiPriority w:val="99"/>
    <w:rsid w:val="007969E7"/>
    <w:pPr>
      <w:spacing w:line="275" w:lineRule="exact"/>
      <w:ind w:firstLine="720"/>
      <w:jc w:val="both"/>
    </w:pPr>
  </w:style>
  <w:style w:type="paragraph" w:customStyle="1" w:styleId="Style9">
    <w:name w:val="Style9"/>
    <w:basedOn w:val="Normal"/>
    <w:uiPriority w:val="99"/>
    <w:rsid w:val="007969E7"/>
    <w:pPr>
      <w:spacing w:line="278" w:lineRule="exact"/>
      <w:ind w:firstLine="720"/>
      <w:jc w:val="both"/>
    </w:pPr>
  </w:style>
  <w:style w:type="paragraph" w:customStyle="1" w:styleId="Style13">
    <w:name w:val="Style13"/>
    <w:basedOn w:val="Normal"/>
    <w:uiPriority w:val="99"/>
    <w:rsid w:val="007969E7"/>
    <w:pPr>
      <w:jc w:val="both"/>
    </w:pPr>
  </w:style>
  <w:style w:type="paragraph" w:customStyle="1" w:styleId="Style16">
    <w:name w:val="Style16"/>
    <w:basedOn w:val="Normal"/>
    <w:uiPriority w:val="99"/>
    <w:rsid w:val="007969E7"/>
    <w:pPr>
      <w:spacing w:line="281" w:lineRule="exact"/>
      <w:jc w:val="both"/>
    </w:pPr>
  </w:style>
  <w:style w:type="paragraph" w:customStyle="1" w:styleId="Style18">
    <w:name w:val="Style18"/>
    <w:basedOn w:val="Normal"/>
    <w:uiPriority w:val="99"/>
    <w:rsid w:val="007969E7"/>
    <w:pPr>
      <w:spacing w:line="281" w:lineRule="exact"/>
      <w:jc w:val="center"/>
    </w:pPr>
  </w:style>
  <w:style w:type="character" w:customStyle="1" w:styleId="FontStyle21">
    <w:name w:val="Font Style21"/>
    <w:uiPriority w:val="99"/>
    <w:rsid w:val="007969E7"/>
    <w:rPr>
      <w:rFonts w:ascii="Times New Roman" w:hAnsi="Times New Roman"/>
      <w:spacing w:val="10"/>
      <w:sz w:val="16"/>
    </w:rPr>
  </w:style>
  <w:style w:type="character" w:customStyle="1" w:styleId="FontStyle23">
    <w:name w:val="Font Style23"/>
    <w:uiPriority w:val="99"/>
    <w:rsid w:val="007969E7"/>
    <w:rPr>
      <w:rFonts w:ascii="Times New Roman" w:hAnsi="Times New Roman"/>
      <w:b/>
      <w:sz w:val="24"/>
    </w:rPr>
  </w:style>
  <w:style w:type="character" w:customStyle="1" w:styleId="FontStyle24">
    <w:name w:val="Font Style24"/>
    <w:uiPriority w:val="99"/>
    <w:rsid w:val="007969E7"/>
    <w:rPr>
      <w:rFonts w:ascii="Times New Roman" w:hAnsi="Times New Roman"/>
      <w:b/>
      <w:i/>
      <w:sz w:val="22"/>
    </w:rPr>
  </w:style>
  <w:style w:type="character" w:customStyle="1" w:styleId="FontStyle26">
    <w:name w:val="Font Style26"/>
    <w:uiPriority w:val="99"/>
    <w:rsid w:val="007969E7"/>
    <w:rPr>
      <w:rFonts w:ascii="Times New Roman" w:hAnsi="Times New Roman"/>
      <w:sz w:val="22"/>
    </w:rPr>
  </w:style>
  <w:style w:type="character" w:customStyle="1" w:styleId="FontStyle31">
    <w:name w:val="Font Style31"/>
    <w:uiPriority w:val="99"/>
    <w:rsid w:val="007969E7"/>
    <w:rPr>
      <w:rFonts w:ascii="Times New Roman" w:hAnsi="Times New Roman"/>
      <w:b/>
      <w:sz w:val="22"/>
    </w:rPr>
  </w:style>
  <w:style w:type="character" w:customStyle="1" w:styleId="FontStyle32">
    <w:name w:val="Font Style32"/>
    <w:uiPriority w:val="99"/>
    <w:rsid w:val="007969E7"/>
    <w:rPr>
      <w:rFonts w:ascii="Times New Roman" w:hAnsi="Times New Roman"/>
      <w:b/>
      <w:spacing w:val="10"/>
      <w:sz w:val="24"/>
    </w:rPr>
  </w:style>
  <w:style w:type="character" w:customStyle="1" w:styleId="rvts7">
    <w:name w:val="rvts7"/>
    <w:rsid w:val="007969E7"/>
  </w:style>
  <w:style w:type="character" w:customStyle="1" w:styleId="rvts4">
    <w:name w:val="rvts4"/>
    <w:rsid w:val="007969E7"/>
  </w:style>
  <w:style w:type="character" w:styleId="Hyperlink">
    <w:name w:val="Hyperlink"/>
    <w:basedOn w:val="Fontdeparagrafimplicit"/>
    <w:uiPriority w:val="99"/>
    <w:unhideWhenUsed/>
    <w:rsid w:val="007969E7"/>
    <w:rPr>
      <w:color w:val="0000FF"/>
      <w:u w:val="single"/>
    </w:rPr>
  </w:style>
  <w:style w:type="character" w:customStyle="1" w:styleId="rvts6">
    <w:name w:val="rvts6"/>
    <w:rsid w:val="007969E7"/>
  </w:style>
  <w:style w:type="character" w:customStyle="1" w:styleId="rvts1">
    <w:name w:val="rvts1"/>
    <w:rsid w:val="007969E7"/>
  </w:style>
  <w:style w:type="paragraph" w:styleId="Listparagraf">
    <w:name w:val="List Paragraph"/>
    <w:basedOn w:val="Normal"/>
    <w:uiPriority w:val="34"/>
    <w:qFormat/>
    <w:rsid w:val="007969E7"/>
    <w:pPr>
      <w:widowControl/>
      <w:autoSpaceDE/>
      <w:autoSpaceDN/>
      <w:adjustRightInd/>
      <w:ind w:left="720"/>
      <w:contextualSpacing/>
      <w:jc w:val="both"/>
    </w:pPr>
    <w:rPr>
      <w:lang w:eastAsia="en-US"/>
    </w:rPr>
  </w:style>
  <w:style w:type="paragraph" w:styleId="Corptext">
    <w:name w:val="Body Text"/>
    <w:basedOn w:val="Normal"/>
    <w:link w:val="CorptextCaracter"/>
    <w:uiPriority w:val="99"/>
    <w:unhideWhenUsed/>
    <w:rsid w:val="007969E7"/>
    <w:pPr>
      <w:widowControl/>
      <w:autoSpaceDE/>
      <w:autoSpaceDN/>
      <w:adjustRightInd/>
      <w:spacing w:after="120"/>
      <w:jc w:val="both"/>
    </w:pPr>
    <w:rPr>
      <w:lang w:eastAsia="en-US"/>
    </w:rPr>
  </w:style>
  <w:style w:type="character" w:customStyle="1" w:styleId="CorptextCaracter">
    <w:name w:val="Corp text Caracter"/>
    <w:basedOn w:val="Fontdeparagrafimplicit"/>
    <w:link w:val="Corptext"/>
    <w:uiPriority w:val="99"/>
    <w:rsid w:val="007969E7"/>
    <w:rPr>
      <w:rFonts w:eastAsia="Times New Roman" w:cs="Times New Roman"/>
      <w:szCs w:val="24"/>
    </w:rPr>
  </w:style>
  <w:style w:type="character" w:customStyle="1" w:styleId="FontStyle14">
    <w:name w:val="Font Style14"/>
    <w:uiPriority w:val="99"/>
    <w:rsid w:val="007969E7"/>
    <w:rPr>
      <w:rFonts w:ascii="Trebuchet MS" w:hAnsi="Trebuchet MS"/>
      <w:sz w:val="22"/>
    </w:rPr>
  </w:style>
  <w:style w:type="paragraph" w:styleId="Antet">
    <w:name w:val="header"/>
    <w:basedOn w:val="Normal"/>
    <w:link w:val="AntetCaracter"/>
    <w:uiPriority w:val="99"/>
    <w:unhideWhenUsed/>
    <w:rsid w:val="00531F7F"/>
    <w:pPr>
      <w:tabs>
        <w:tab w:val="center" w:pos="4536"/>
        <w:tab w:val="right" w:pos="9072"/>
      </w:tabs>
    </w:pPr>
  </w:style>
  <w:style w:type="character" w:customStyle="1" w:styleId="AntetCaracter">
    <w:name w:val="Antet Caracter"/>
    <w:basedOn w:val="Fontdeparagrafimplicit"/>
    <w:link w:val="Antet"/>
    <w:uiPriority w:val="99"/>
    <w:rsid w:val="00531F7F"/>
    <w:rPr>
      <w:rFonts w:eastAsia="Times New Roman" w:cs="Times New Roman"/>
      <w:szCs w:val="24"/>
      <w:lang w:eastAsia="ro-RO"/>
    </w:rPr>
  </w:style>
  <w:style w:type="paragraph" w:styleId="Subsol">
    <w:name w:val="footer"/>
    <w:basedOn w:val="Normal"/>
    <w:link w:val="SubsolCaracter"/>
    <w:uiPriority w:val="99"/>
    <w:unhideWhenUsed/>
    <w:rsid w:val="00531F7F"/>
    <w:pPr>
      <w:tabs>
        <w:tab w:val="center" w:pos="4536"/>
        <w:tab w:val="right" w:pos="9072"/>
      </w:tabs>
    </w:pPr>
  </w:style>
  <w:style w:type="character" w:customStyle="1" w:styleId="SubsolCaracter">
    <w:name w:val="Subsol Caracter"/>
    <w:basedOn w:val="Fontdeparagrafimplicit"/>
    <w:link w:val="Subsol"/>
    <w:uiPriority w:val="99"/>
    <w:rsid w:val="00531F7F"/>
    <w:rPr>
      <w:rFonts w:eastAsia="Times New Roman" w:cs="Times New Roman"/>
      <w:szCs w:val="24"/>
      <w:lang w:eastAsia="ro-RO"/>
    </w:rPr>
  </w:style>
  <w:style w:type="paragraph" w:styleId="NormalWeb">
    <w:name w:val="Normal (Web)"/>
    <w:basedOn w:val="Normal"/>
    <w:uiPriority w:val="99"/>
    <w:semiHidden/>
    <w:unhideWhenUsed/>
    <w:rsid w:val="00776A2E"/>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just.ro/46/SitePages/concursuri.aspx?id_inst=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1601</Words>
  <Characters>9288</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Creanga</dc:creator>
  <cp:lastModifiedBy>Cosmina Naiba</cp:lastModifiedBy>
  <cp:revision>23</cp:revision>
  <cp:lastPrinted>2023-04-19T12:42:00Z</cp:lastPrinted>
  <dcterms:created xsi:type="dcterms:W3CDTF">2022-10-05T12:04:00Z</dcterms:created>
  <dcterms:modified xsi:type="dcterms:W3CDTF">2023-04-19T12:44:00Z</dcterms:modified>
</cp:coreProperties>
</file>